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EF" w:rsidRDefault="003671EF" w:rsidP="008F658D">
      <w:pPr>
        <w:spacing w:after="0"/>
        <w:ind w:firstLine="709"/>
        <w:rPr>
          <w:rStyle w:val="a3"/>
          <w:rFonts w:cs="Times New Roman"/>
          <w:bCs w:val="0"/>
          <w:color w:val="000000"/>
          <w:sz w:val="32"/>
          <w:szCs w:val="32"/>
          <w:shd w:val="clear" w:color="auto" w:fill="FFFFFF"/>
        </w:rPr>
      </w:pPr>
      <w:r w:rsidRPr="003671EF">
        <w:rPr>
          <w:rFonts w:cs="Times New Roman"/>
          <w:b/>
          <w:color w:val="000000"/>
          <w:sz w:val="40"/>
          <w:szCs w:val="40"/>
          <w:shd w:val="clear" w:color="auto" w:fill="FFFFFF"/>
        </w:rPr>
        <w:t xml:space="preserve">            Т</w:t>
      </w:r>
      <w:r w:rsidR="008F658D" w:rsidRPr="003671EF">
        <w:rPr>
          <w:rFonts w:cs="Times New Roman"/>
          <w:b/>
          <w:color w:val="000000"/>
          <w:sz w:val="40"/>
          <w:szCs w:val="40"/>
          <w:shd w:val="clear" w:color="auto" w:fill="FFFFFF"/>
        </w:rPr>
        <w:t xml:space="preserve">ематический кроссворд </w:t>
      </w:r>
      <w:r w:rsidR="008F658D" w:rsidRPr="003671EF">
        <w:rPr>
          <w:rStyle w:val="a3"/>
          <w:rFonts w:cs="Times New Roman"/>
          <w:b w:val="0"/>
          <w:bCs w:val="0"/>
          <w:color w:val="000000"/>
          <w:sz w:val="40"/>
          <w:szCs w:val="40"/>
          <w:shd w:val="clear" w:color="auto" w:fill="FFFFFF"/>
        </w:rPr>
        <w:t>«Эмоциональный интеллект у детей»</w:t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 </w:t>
      </w:r>
      <w:r w:rsidRPr="003671EF">
        <w:rPr>
          <w:rFonts w:cs="Times New Roman"/>
          <w:color w:val="000000"/>
          <w:sz w:val="32"/>
          <w:szCs w:val="32"/>
        </w:rPr>
        <w:t xml:space="preserve"> 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8F658D" w:rsidRPr="003671EF">
        <w:rPr>
          <w:rStyle w:val="a3"/>
          <w:rFonts w:cs="Times New Roman"/>
          <w:bCs w:val="0"/>
          <w:color w:val="002060"/>
          <w:sz w:val="32"/>
          <w:szCs w:val="32"/>
          <w:shd w:val="clear" w:color="auto" w:fill="FFFFFF"/>
        </w:rPr>
        <w:t>По горизонтали:</w:t>
      </w:r>
      <w:r w:rsidR="008F658D" w:rsidRPr="003671EF">
        <w:rPr>
          <w:rFonts w:cs="Times New Roman"/>
          <w:color w:val="002060"/>
          <w:sz w:val="32"/>
          <w:szCs w:val="32"/>
        </w:rPr>
        <w:br/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2</w:t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. Способность понимать эмоции другого человека и сопереживать ему.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4</w:t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. Эмоция, возникающая вследствие достижения цели или победы.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6</w:t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. Умение справляться с трудностями и восстанавливать силы после неудач.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8</w:t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. Одно из основных чувств ребенка, проявляющееся при угрозе.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10</w:t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. Как называют положительные переживания ребенка?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Pr="003671EF">
        <w:rPr>
          <w:rStyle w:val="a3"/>
          <w:rFonts w:cs="Times New Roman"/>
          <w:bCs w:val="0"/>
          <w:color w:val="002060"/>
          <w:sz w:val="32"/>
          <w:szCs w:val="32"/>
          <w:shd w:val="clear" w:color="auto" w:fill="FFFFFF"/>
        </w:rPr>
        <w:t>П</w:t>
      </w:r>
      <w:r w:rsidR="008F658D" w:rsidRPr="003671EF">
        <w:rPr>
          <w:rStyle w:val="a3"/>
          <w:rFonts w:cs="Times New Roman"/>
          <w:bCs w:val="0"/>
          <w:color w:val="002060"/>
          <w:sz w:val="32"/>
          <w:szCs w:val="32"/>
          <w:shd w:val="clear" w:color="auto" w:fill="FFFFFF"/>
        </w:rPr>
        <w:t>о вертикали:</w:t>
      </w:r>
      <w:r w:rsidR="008F658D" w:rsidRPr="003671EF">
        <w:rPr>
          <w:rFonts w:cs="Times New Roman"/>
          <w:color w:val="002060"/>
          <w:sz w:val="32"/>
          <w:szCs w:val="32"/>
        </w:rPr>
        <w:br/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1</w:t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. Тревожное чувство, связанное с неопределенностью будущего.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3. Отрицательная эмоция, вызванная несправедливостью или разочарованием.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5</w:t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. Одна из главных способностей эмоционального интеллекта — умение управлять своими...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7</w:t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. Что испытывает ребенок, столкнувшись с неожиданностью или опасностью?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9</w:t>
      </w:r>
      <w:r w:rsidR="008F658D" w:rsidRPr="003671EF">
        <w:rPr>
          <w:rFonts w:cs="Times New Roman"/>
          <w:color w:val="000000"/>
          <w:sz w:val="32"/>
          <w:szCs w:val="32"/>
          <w:shd w:val="clear" w:color="auto" w:fill="FFFFFF"/>
        </w:rPr>
        <w:t>. Положительное переживание от приятных сюрпризов и радости.</w:t>
      </w:r>
      <w:r w:rsidR="008F658D" w:rsidRPr="003671EF">
        <w:rPr>
          <w:rFonts w:cs="Times New Roman"/>
          <w:color w:val="000000"/>
          <w:sz w:val="32"/>
          <w:szCs w:val="32"/>
        </w:rPr>
        <w:br/>
      </w:r>
      <w:r w:rsidR="008F658D" w:rsidRPr="003671EF">
        <w:rPr>
          <w:rFonts w:cs="Times New Roman"/>
          <w:color w:val="000000"/>
          <w:sz w:val="32"/>
          <w:szCs w:val="32"/>
        </w:rPr>
        <w:br/>
      </w:r>
    </w:p>
    <w:p w:rsidR="003671EF" w:rsidRDefault="003671EF" w:rsidP="008F658D">
      <w:pPr>
        <w:spacing w:after="0"/>
        <w:ind w:firstLine="709"/>
        <w:rPr>
          <w:rStyle w:val="a3"/>
          <w:rFonts w:cs="Times New Roman"/>
          <w:bCs w:val="0"/>
          <w:color w:val="000000"/>
          <w:sz w:val="32"/>
          <w:szCs w:val="32"/>
          <w:shd w:val="clear" w:color="auto" w:fill="FFFFFF"/>
        </w:rPr>
      </w:pPr>
    </w:p>
    <w:p w:rsidR="003671EF" w:rsidRDefault="003671EF" w:rsidP="008F658D">
      <w:pPr>
        <w:spacing w:after="0"/>
        <w:ind w:firstLine="709"/>
        <w:rPr>
          <w:rStyle w:val="a3"/>
          <w:rFonts w:cs="Times New Roman"/>
          <w:bCs w:val="0"/>
          <w:color w:val="000000"/>
          <w:sz w:val="32"/>
          <w:szCs w:val="32"/>
          <w:shd w:val="clear" w:color="auto" w:fill="FFFFFF"/>
        </w:rPr>
      </w:pPr>
    </w:p>
    <w:p w:rsidR="003671EF" w:rsidRDefault="003671EF" w:rsidP="008F658D">
      <w:pPr>
        <w:spacing w:after="0"/>
        <w:ind w:firstLine="709"/>
        <w:rPr>
          <w:rStyle w:val="a3"/>
          <w:rFonts w:cs="Times New Roman"/>
          <w:bCs w:val="0"/>
          <w:color w:val="000000"/>
          <w:sz w:val="32"/>
          <w:szCs w:val="32"/>
          <w:shd w:val="clear" w:color="auto" w:fill="FFFFFF"/>
        </w:rPr>
      </w:pPr>
    </w:p>
    <w:p w:rsidR="003671EF" w:rsidRDefault="003671EF" w:rsidP="008F658D">
      <w:pPr>
        <w:spacing w:after="0"/>
        <w:ind w:firstLine="709"/>
        <w:rPr>
          <w:rStyle w:val="a3"/>
          <w:rFonts w:cs="Times New Roman"/>
          <w:bCs w:val="0"/>
          <w:color w:val="000000"/>
          <w:sz w:val="32"/>
          <w:szCs w:val="32"/>
          <w:shd w:val="clear" w:color="auto" w:fill="FFFFFF"/>
        </w:rPr>
      </w:pPr>
    </w:p>
    <w:p w:rsidR="003671EF" w:rsidRDefault="003671EF" w:rsidP="008F658D">
      <w:pPr>
        <w:spacing w:after="0"/>
        <w:ind w:firstLine="709"/>
        <w:rPr>
          <w:rStyle w:val="a3"/>
          <w:rFonts w:cs="Times New Roman"/>
          <w:bCs w:val="0"/>
          <w:color w:val="000000"/>
          <w:sz w:val="32"/>
          <w:szCs w:val="32"/>
          <w:shd w:val="clear" w:color="auto" w:fill="FFFFFF"/>
        </w:rPr>
      </w:pPr>
    </w:p>
    <w:p w:rsidR="003671EF" w:rsidRDefault="008F658D" w:rsidP="003671EF">
      <w:pPr>
        <w:spacing w:after="0"/>
        <w:ind w:hanging="142"/>
        <w:rPr>
          <w:rFonts w:ascii="Segoe UI" w:hAnsi="Segoe UI" w:cs="Segoe UI"/>
          <w:color w:val="000000"/>
          <w:shd w:val="clear" w:color="auto" w:fill="FFFFFF"/>
        </w:rPr>
      </w:pPr>
      <w:r w:rsidRPr="003671EF">
        <w:rPr>
          <w:rStyle w:val="a3"/>
          <w:rFonts w:cs="Times New Roman"/>
          <w:bCs w:val="0"/>
          <w:color w:val="000000"/>
          <w:sz w:val="32"/>
          <w:szCs w:val="32"/>
          <w:shd w:val="clear" w:color="auto" w:fill="FFFFFF"/>
        </w:rPr>
        <w:lastRenderedPageBreak/>
        <w:t xml:space="preserve"> Ответы:</w:t>
      </w:r>
      <w:r w:rsidRPr="003671EF">
        <w:rPr>
          <w:rFonts w:cs="Times New Roman"/>
          <w:color w:val="000000"/>
          <w:sz w:val="32"/>
          <w:szCs w:val="32"/>
        </w:rPr>
        <w:br/>
      </w:r>
      <w:r w:rsidRPr="003671EF">
        <w:rPr>
          <w:rFonts w:cs="Times New Roman"/>
          <w:color w:val="000000"/>
          <w:sz w:val="32"/>
          <w:szCs w:val="32"/>
        </w:rPr>
        <w:br/>
      </w:r>
      <w:r w:rsidRPr="003671EF">
        <w:rPr>
          <w:rStyle w:val="a3"/>
          <w:rFonts w:cs="Times New Roman"/>
          <w:bCs w:val="0"/>
          <w:color w:val="000000"/>
          <w:sz w:val="32"/>
          <w:szCs w:val="32"/>
          <w:shd w:val="clear" w:color="auto" w:fill="FFFFFF"/>
        </w:rPr>
        <w:t>Горизонтально:</w:t>
      </w:r>
      <w:r w:rsidRPr="003671EF">
        <w:rPr>
          <w:rFonts w:cs="Times New Roman"/>
          <w:color w:val="000000"/>
          <w:sz w:val="32"/>
          <w:szCs w:val="32"/>
        </w:rPr>
        <w:br/>
      </w:r>
      <w:r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2</w:t>
      </w:r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 xml:space="preserve">. </w:t>
      </w:r>
      <w:proofErr w:type="spellStart"/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>Эмпатия</w:t>
      </w:r>
      <w:proofErr w:type="spellEnd"/>
      <w:r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4</w:t>
      </w:r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>. Радость</w:t>
      </w:r>
      <w:r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6</w:t>
      </w:r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>. Устойчивость</w:t>
      </w:r>
      <w:r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8</w:t>
      </w:r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>. Страх</w:t>
      </w:r>
      <w:r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10</w:t>
      </w:r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>. Положительные эмоции</w:t>
      </w:r>
      <w:r w:rsidRPr="003671EF">
        <w:rPr>
          <w:rFonts w:cs="Times New Roman"/>
          <w:color w:val="000000"/>
          <w:sz w:val="32"/>
          <w:szCs w:val="32"/>
        </w:rPr>
        <w:br/>
      </w:r>
      <w:r w:rsidRPr="003671EF">
        <w:rPr>
          <w:rFonts w:cs="Times New Roman"/>
          <w:color w:val="000000"/>
          <w:sz w:val="32"/>
          <w:szCs w:val="32"/>
        </w:rPr>
        <w:br/>
      </w:r>
      <w:r w:rsidRPr="003671EF">
        <w:rPr>
          <w:rStyle w:val="a3"/>
          <w:rFonts w:cs="Times New Roman"/>
          <w:bCs w:val="0"/>
          <w:color w:val="002060"/>
          <w:sz w:val="32"/>
          <w:szCs w:val="32"/>
          <w:shd w:val="clear" w:color="auto" w:fill="FFFFFF"/>
        </w:rPr>
        <w:t>Вертикально:</w:t>
      </w:r>
      <w:r w:rsidRPr="003671EF">
        <w:rPr>
          <w:rFonts w:cs="Times New Roman"/>
          <w:color w:val="002060"/>
          <w:sz w:val="32"/>
          <w:szCs w:val="32"/>
        </w:rPr>
        <w:br/>
      </w:r>
      <w:r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1</w:t>
      </w:r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>. Беспокойство</w:t>
      </w:r>
      <w:r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3</w:t>
      </w:r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>. Гнев</w:t>
      </w:r>
      <w:r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5</w:t>
      </w:r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>. Чувствами</w:t>
      </w:r>
      <w:r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7</w:t>
      </w:r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>. Испуг</w:t>
      </w:r>
      <w:r w:rsidRPr="003671EF">
        <w:rPr>
          <w:rFonts w:cs="Times New Roman"/>
          <w:color w:val="000000"/>
          <w:sz w:val="32"/>
          <w:szCs w:val="32"/>
        </w:rPr>
        <w:br/>
      </w:r>
      <w:r w:rsidR="009146A9">
        <w:rPr>
          <w:rFonts w:cs="Times New Roman"/>
          <w:color w:val="000000"/>
          <w:sz w:val="32"/>
          <w:szCs w:val="32"/>
          <w:shd w:val="clear" w:color="auto" w:fill="FFFFFF"/>
        </w:rPr>
        <w:t>9</w:t>
      </w:r>
      <w:r w:rsidRPr="003671EF">
        <w:rPr>
          <w:rFonts w:cs="Times New Roman"/>
          <w:color w:val="000000"/>
          <w:sz w:val="32"/>
          <w:szCs w:val="32"/>
          <w:shd w:val="clear" w:color="auto" w:fill="FFFFFF"/>
        </w:rPr>
        <w:t xml:space="preserve"> Восторг</w:t>
      </w:r>
      <w:r w:rsidRPr="003671EF">
        <w:rPr>
          <w:rFonts w:cs="Times New Roman"/>
          <w:color w:val="000000"/>
          <w:sz w:val="32"/>
          <w:szCs w:val="32"/>
        </w:rPr>
        <w:br/>
      </w:r>
      <w:r w:rsidRPr="003671EF">
        <w:rPr>
          <w:rFonts w:cs="Times New Roman"/>
          <w:color w:val="000000"/>
          <w:sz w:val="32"/>
          <w:szCs w:val="32"/>
        </w:rPr>
        <w:br/>
      </w:r>
    </w:p>
    <w:p w:rsidR="003671EF" w:rsidRDefault="003671EF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</w:p>
    <w:p w:rsidR="003671EF" w:rsidRDefault="003671EF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</w:p>
    <w:p w:rsidR="003671EF" w:rsidRDefault="003671EF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</w:p>
    <w:p w:rsidR="003671EF" w:rsidRDefault="003671EF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</w:p>
    <w:p w:rsidR="003671EF" w:rsidRDefault="003671EF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</w:p>
    <w:p w:rsidR="003671EF" w:rsidRDefault="003671EF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7D5843CA" wp14:editId="3E2D9EC2">
            <wp:simplePos x="0" y="0"/>
            <wp:positionH relativeFrom="margin">
              <wp:posOffset>-252095</wp:posOffset>
            </wp:positionH>
            <wp:positionV relativeFrom="margin">
              <wp:posOffset>-906145</wp:posOffset>
            </wp:positionV>
            <wp:extent cx="9872980" cy="7188200"/>
            <wp:effectExtent l="76200" t="76200" r="128270" b="12700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26" t="19473" r="24392" b="18887"/>
                    <a:stretch/>
                  </pic:blipFill>
                  <pic:spPr bwMode="auto">
                    <a:xfrm>
                      <a:off x="0" y="0"/>
                      <a:ext cx="9872980" cy="71882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71EF" w:rsidRDefault="00A70A75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  <w:r w:rsidRPr="00D4621A">
        <w:rPr>
          <w:b/>
          <w:bCs/>
          <w:noProof/>
          <w:color w:val="000000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-230505</wp:posOffset>
            </wp:positionH>
            <wp:positionV relativeFrom="margin">
              <wp:posOffset>-35378</wp:posOffset>
            </wp:positionV>
            <wp:extent cx="9728200" cy="5039995"/>
            <wp:effectExtent l="76200" t="76200" r="139700" b="141605"/>
            <wp:wrapSquare wrapText="bothSides"/>
            <wp:docPr id="6" name="Рисунок 6" descr="C:\Users\user\Downloads\эмоция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эмоция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0" cy="50399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71EF" w:rsidRDefault="003671EF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</w:p>
    <w:p w:rsidR="003671EF" w:rsidRDefault="003671EF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</w:p>
    <w:p w:rsidR="00A70A75" w:rsidRDefault="00A70A75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  <w:r w:rsidRPr="00D4621A">
        <w:rPr>
          <w:b/>
          <w:bCs/>
          <w:noProof/>
          <w:color w:val="000000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2B625D6B" wp14:editId="77A6A231">
            <wp:simplePos x="0" y="0"/>
            <wp:positionH relativeFrom="margin">
              <wp:posOffset>-72390</wp:posOffset>
            </wp:positionH>
            <wp:positionV relativeFrom="margin">
              <wp:posOffset>-32385</wp:posOffset>
            </wp:positionV>
            <wp:extent cx="9389110" cy="5143500"/>
            <wp:effectExtent l="76200" t="76200" r="135890" b="133350"/>
            <wp:wrapSquare wrapText="bothSides"/>
            <wp:docPr id="7" name="Рисунок 7" descr="C:\Users\user\Downloads\чувство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чувство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9110" cy="51435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A75" w:rsidRDefault="00A70A75" w:rsidP="008F658D">
      <w:pPr>
        <w:spacing w:after="0"/>
        <w:ind w:firstLine="709"/>
        <w:rPr>
          <w:rFonts w:ascii="Segoe UI" w:hAnsi="Segoe UI" w:cs="Segoe UI"/>
          <w:color w:val="000000"/>
          <w:shd w:val="clear" w:color="auto" w:fill="FFFFFF"/>
        </w:rPr>
      </w:pPr>
    </w:p>
    <w:p w:rsidR="003671EF" w:rsidRDefault="003671EF" w:rsidP="008F658D">
      <w:pPr>
        <w:spacing w:after="0"/>
        <w:ind w:firstLine="709"/>
      </w:pPr>
    </w:p>
    <w:p w:rsidR="00A70A75" w:rsidRDefault="00A70A75" w:rsidP="008F658D">
      <w:pPr>
        <w:spacing w:after="0"/>
        <w:ind w:firstLine="709"/>
      </w:pPr>
      <w:r w:rsidRPr="0017652F">
        <w:rPr>
          <w:b/>
          <w:bCs/>
          <w:noProof/>
          <w:color w:val="000000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07E2DE20" wp14:editId="257037D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9844405" cy="5086350"/>
            <wp:effectExtent l="76200" t="76200" r="137795" b="133350"/>
            <wp:wrapSquare wrapText="bothSides"/>
            <wp:docPr id="50" name="Рисунок 50" descr="C:\Users\user\Desktop\Флешка\Педагог-психолог\Работа с педагогами тренинги 2025-2026\эмоциональный интеллект тренинг с педагогами и детьми 2026\Интеллек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user\Desktop\Флешка\Педагог-психолог\Работа с педагогами тренинги 2025-2026\эмоциональный интеллект тренинг с педагогами и детьми 2026\Интеллект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504"/>
                    <a:stretch/>
                  </pic:blipFill>
                  <pic:spPr bwMode="auto">
                    <a:xfrm>
                      <a:off x="0" y="0"/>
                      <a:ext cx="9844405" cy="50863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A75" w:rsidRDefault="00A70A75" w:rsidP="008F658D">
      <w:pPr>
        <w:spacing w:after="0"/>
        <w:ind w:firstLine="709"/>
      </w:pPr>
    </w:p>
    <w:p w:rsidR="00A70A75" w:rsidRDefault="00A70A75" w:rsidP="008F658D">
      <w:pPr>
        <w:spacing w:after="0"/>
        <w:ind w:firstLine="709"/>
      </w:pPr>
    </w:p>
    <w:p w:rsidR="00A70A75" w:rsidRPr="00A70A75" w:rsidRDefault="00A70A75" w:rsidP="00A70A75">
      <w:pPr>
        <w:spacing w:after="0"/>
        <w:rPr>
          <w:b/>
          <w:lang w:eastAsia="ru-RU"/>
        </w:rPr>
      </w:pPr>
    </w:p>
    <w:tbl>
      <w:tblPr>
        <w:tblStyle w:val="a6"/>
        <w:tblpPr w:leftFromText="180" w:rightFromText="180" w:horzAnchor="margin" w:tblpXSpec="center" w:tblpY="630"/>
        <w:tblW w:w="0" w:type="auto"/>
        <w:tblLook w:val="04A0" w:firstRow="1" w:lastRow="0" w:firstColumn="1" w:lastColumn="0" w:noHBand="0" w:noVBand="1"/>
      </w:tblPr>
      <w:tblGrid>
        <w:gridCol w:w="2989"/>
        <w:gridCol w:w="10924"/>
      </w:tblGrid>
      <w:tr w:rsidR="00A70A75" w:rsidRPr="00A70A75" w:rsidTr="00A70A75">
        <w:trPr>
          <w:trHeight w:val="1123"/>
        </w:trPr>
        <w:tc>
          <w:tcPr>
            <w:tcW w:w="2989" w:type="dxa"/>
          </w:tcPr>
          <w:p w:rsidR="00A70A75" w:rsidRPr="00A70A75" w:rsidRDefault="00A70A75" w:rsidP="00B8075E">
            <w:pPr>
              <w:jc w:val="center"/>
              <w:rPr>
                <w:rFonts w:cs="Times New Roman"/>
                <w:b/>
                <w:sz w:val="48"/>
                <w:szCs w:val="48"/>
              </w:rPr>
            </w:pPr>
            <w:r w:rsidRPr="00A70A75">
              <w:rPr>
                <w:rFonts w:cs="Times New Roman"/>
                <w:b/>
                <w:bCs/>
                <w:sz w:val="48"/>
                <w:szCs w:val="48"/>
              </w:rPr>
              <w:t>возраст</w:t>
            </w:r>
          </w:p>
        </w:tc>
        <w:tc>
          <w:tcPr>
            <w:tcW w:w="10924" w:type="dxa"/>
          </w:tcPr>
          <w:p w:rsidR="00A70A75" w:rsidRPr="00A70A75" w:rsidRDefault="00A70A75" w:rsidP="00B8075E">
            <w:pPr>
              <w:jc w:val="center"/>
              <w:rPr>
                <w:rFonts w:cs="Times New Roman"/>
                <w:b/>
                <w:sz w:val="48"/>
                <w:szCs w:val="48"/>
              </w:rPr>
            </w:pPr>
            <w:r w:rsidRPr="00A70A75">
              <w:rPr>
                <w:rFonts w:cs="Times New Roman"/>
                <w:b/>
                <w:bCs/>
                <w:sz w:val="48"/>
                <w:szCs w:val="48"/>
              </w:rPr>
              <w:t>эмоциональное развитие</w:t>
            </w:r>
          </w:p>
        </w:tc>
      </w:tr>
      <w:tr w:rsidR="00A70A75" w:rsidRPr="00A70A75" w:rsidTr="00A70A75">
        <w:trPr>
          <w:trHeight w:val="1123"/>
        </w:trPr>
        <w:tc>
          <w:tcPr>
            <w:tcW w:w="2989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 w:val="48"/>
                <w:szCs w:val="48"/>
              </w:rPr>
            </w:pPr>
            <w:r w:rsidRPr="00A70A75">
              <w:rPr>
                <w:rFonts w:cs="Times New Roman"/>
                <w:bCs/>
                <w:sz w:val="48"/>
                <w:szCs w:val="48"/>
              </w:rPr>
              <w:t>0 – 1 год</w:t>
            </w:r>
          </w:p>
        </w:tc>
        <w:tc>
          <w:tcPr>
            <w:tcW w:w="10924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A70A75" w:rsidRPr="00A70A75" w:rsidTr="00A70A75">
        <w:trPr>
          <w:trHeight w:val="1123"/>
        </w:trPr>
        <w:tc>
          <w:tcPr>
            <w:tcW w:w="2989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 w:val="48"/>
                <w:szCs w:val="48"/>
              </w:rPr>
            </w:pPr>
            <w:r w:rsidRPr="00A70A75">
              <w:rPr>
                <w:rFonts w:cs="Times New Roman"/>
                <w:bCs/>
                <w:sz w:val="48"/>
                <w:szCs w:val="48"/>
              </w:rPr>
              <w:t>1 – 2 лет</w:t>
            </w:r>
          </w:p>
        </w:tc>
        <w:tc>
          <w:tcPr>
            <w:tcW w:w="10924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A70A75" w:rsidRPr="00A70A75" w:rsidTr="00A70A75">
        <w:trPr>
          <w:trHeight w:val="1123"/>
        </w:trPr>
        <w:tc>
          <w:tcPr>
            <w:tcW w:w="2989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 w:val="48"/>
                <w:szCs w:val="48"/>
              </w:rPr>
            </w:pPr>
            <w:r w:rsidRPr="00A70A75">
              <w:rPr>
                <w:rFonts w:cs="Times New Roman"/>
                <w:bCs/>
                <w:sz w:val="48"/>
                <w:szCs w:val="48"/>
              </w:rPr>
              <w:t>2 – 3 года</w:t>
            </w:r>
          </w:p>
        </w:tc>
        <w:tc>
          <w:tcPr>
            <w:tcW w:w="10924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A70A75" w:rsidRPr="00A70A75" w:rsidTr="00A70A75">
        <w:trPr>
          <w:trHeight w:val="1123"/>
        </w:trPr>
        <w:tc>
          <w:tcPr>
            <w:tcW w:w="2989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 w:val="48"/>
                <w:szCs w:val="48"/>
              </w:rPr>
            </w:pPr>
            <w:r w:rsidRPr="00A70A75">
              <w:rPr>
                <w:rFonts w:cs="Times New Roman"/>
                <w:bCs/>
                <w:sz w:val="48"/>
                <w:szCs w:val="48"/>
              </w:rPr>
              <w:t>3 – 4 лет</w:t>
            </w:r>
          </w:p>
        </w:tc>
        <w:tc>
          <w:tcPr>
            <w:tcW w:w="10924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A70A75" w:rsidRPr="00A70A75" w:rsidTr="00A70A75">
        <w:trPr>
          <w:trHeight w:val="1123"/>
        </w:trPr>
        <w:tc>
          <w:tcPr>
            <w:tcW w:w="2989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 w:val="48"/>
                <w:szCs w:val="48"/>
              </w:rPr>
            </w:pPr>
            <w:r w:rsidRPr="00A70A75">
              <w:rPr>
                <w:rFonts w:cs="Times New Roman"/>
                <w:bCs/>
                <w:sz w:val="48"/>
                <w:szCs w:val="48"/>
              </w:rPr>
              <w:t>4 – 5 лет</w:t>
            </w:r>
          </w:p>
        </w:tc>
        <w:tc>
          <w:tcPr>
            <w:tcW w:w="10924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A70A75" w:rsidRPr="00A70A75" w:rsidTr="00A70A75">
        <w:trPr>
          <w:trHeight w:val="1227"/>
        </w:trPr>
        <w:tc>
          <w:tcPr>
            <w:tcW w:w="2989" w:type="dxa"/>
          </w:tcPr>
          <w:p w:rsidR="00A70A75" w:rsidRPr="00A70A75" w:rsidRDefault="00A70A75" w:rsidP="00A70A75">
            <w:pPr>
              <w:jc w:val="both"/>
              <w:rPr>
                <w:rFonts w:cs="Times New Roman"/>
                <w:sz w:val="48"/>
                <w:szCs w:val="48"/>
              </w:rPr>
            </w:pPr>
            <w:r w:rsidRPr="00A70A75">
              <w:rPr>
                <w:rFonts w:cs="Times New Roman"/>
                <w:bCs/>
                <w:sz w:val="48"/>
                <w:szCs w:val="48"/>
              </w:rPr>
              <w:t>6 – 7 лет</w:t>
            </w:r>
          </w:p>
        </w:tc>
        <w:tc>
          <w:tcPr>
            <w:tcW w:w="10924" w:type="dxa"/>
          </w:tcPr>
          <w:p w:rsidR="00A70A75" w:rsidRPr="00A70A75" w:rsidRDefault="00A70A75" w:rsidP="00A70A75">
            <w:pPr>
              <w:rPr>
                <w:rFonts w:cs="Times New Roman"/>
                <w:szCs w:val="28"/>
              </w:rPr>
            </w:pPr>
          </w:p>
        </w:tc>
      </w:tr>
    </w:tbl>
    <w:p w:rsidR="00A70A75" w:rsidRDefault="00A70A75" w:rsidP="008F658D">
      <w:pPr>
        <w:spacing w:after="0"/>
        <w:ind w:firstLine="709"/>
      </w:pPr>
    </w:p>
    <w:p w:rsidR="00B8075E" w:rsidRDefault="00B8075E" w:rsidP="008F658D">
      <w:pPr>
        <w:spacing w:after="0"/>
        <w:ind w:firstLine="709"/>
      </w:pP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  <w:r w:rsidRPr="00C529CC">
        <w:rPr>
          <w:b/>
          <w:sz w:val="40"/>
          <w:szCs w:val="40"/>
          <w:lang w:eastAsia="ru-RU"/>
        </w:rPr>
        <w:lastRenderedPageBreak/>
        <w:t>Эмоциональная возбудимость</w:t>
      </w: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  <w:r w:rsidRPr="00C529CC">
        <w:rPr>
          <w:b/>
          <w:sz w:val="40"/>
          <w:szCs w:val="40"/>
          <w:lang w:eastAsia="ru-RU"/>
        </w:rPr>
        <w:t>Смущение, стыд, вина</w:t>
      </w: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  <w:r w:rsidRPr="00C529CC">
        <w:rPr>
          <w:b/>
          <w:sz w:val="40"/>
          <w:szCs w:val="40"/>
          <w:lang w:eastAsia="ru-RU"/>
        </w:rPr>
        <w:t>Сопереживание горю близкого человека</w:t>
      </w: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  <w:r w:rsidRPr="00C529CC">
        <w:rPr>
          <w:b/>
          <w:sz w:val="40"/>
          <w:szCs w:val="40"/>
          <w:lang w:eastAsia="ru-RU"/>
        </w:rPr>
        <w:t>Ревность, зависть, обида</w:t>
      </w: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  <w:r w:rsidRPr="00C529CC">
        <w:rPr>
          <w:b/>
          <w:sz w:val="40"/>
          <w:szCs w:val="40"/>
          <w:lang w:eastAsia="ru-RU"/>
        </w:rPr>
        <w:t>Удивление</w:t>
      </w: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  <w:r w:rsidRPr="00C529CC">
        <w:rPr>
          <w:b/>
          <w:sz w:val="40"/>
          <w:szCs w:val="40"/>
          <w:lang w:eastAsia="ru-RU"/>
        </w:rPr>
        <w:t>Отзывчивость к сверстнику</w:t>
      </w:r>
    </w:p>
    <w:p w:rsidR="00C529CC" w:rsidRDefault="00C529CC" w:rsidP="00B8075E">
      <w:pPr>
        <w:pStyle w:val="a7"/>
        <w:jc w:val="center"/>
        <w:rPr>
          <w:b/>
          <w:sz w:val="40"/>
          <w:szCs w:val="40"/>
          <w:lang w:eastAsia="ru-RU"/>
        </w:rPr>
      </w:pP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  <w:r w:rsidRPr="00C529CC">
        <w:rPr>
          <w:b/>
          <w:sz w:val="40"/>
          <w:szCs w:val="40"/>
          <w:lang w:eastAsia="ru-RU"/>
        </w:rPr>
        <w:t>Гордость достижений</w:t>
      </w: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  <w:r w:rsidRPr="00C529CC">
        <w:rPr>
          <w:b/>
          <w:sz w:val="40"/>
          <w:szCs w:val="40"/>
          <w:lang w:eastAsia="ru-RU"/>
        </w:rPr>
        <w:t>Сомнение, любознательность</w:t>
      </w: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  <w:r w:rsidRPr="00C529CC">
        <w:rPr>
          <w:b/>
          <w:sz w:val="40"/>
          <w:szCs w:val="40"/>
          <w:lang w:eastAsia="ru-RU"/>
        </w:rPr>
        <w:t>Дружба</w:t>
      </w: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</w:p>
    <w:p w:rsidR="00B8075E" w:rsidRPr="00C529CC" w:rsidRDefault="00B8075E" w:rsidP="00B8075E">
      <w:pPr>
        <w:pStyle w:val="a7"/>
        <w:jc w:val="center"/>
        <w:rPr>
          <w:b/>
          <w:sz w:val="40"/>
          <w:szCs w:val="40"/>
          <w:lang w:eastAsia="ru-RU"/>
        </w:rPr>
      </w:pPr>
      <w:r w:rsidRPr="00C529CC">
        <w:rPr>
          <w:b/>
          <w:sz w:val="40"/>
          <w:szCs w:val="40"/>
          <w:lang w:eastAsia="ru-RU"/>
        </w:rPr>
        <w:t>Настойчивость, самооценка, целеустремленность</w:t>
      </w:r>
    </w:p>
    <w:p w:rsidR="00B8075E" w:rsidRPr="00C529CC" w:rsidRDefault="00B8075E" w:rsidP="00B8075E">
      <w:pPr>
        <w:pStyle w:val="a7"/>
        <w:rPr>
          <w:b/>
          <w:sz w:val="40"/>
          <w:szCs w:val="40"/>
          <w:lang w:eastAsia="ru-RU"/>
        </w:rPr>
      </w:pPr>
    </w:p>
    <w:p w:rsidR="00B8075E" w:rsidRPr="00C529CC" w:rsidRDefault="00B8075E" w:rsidP="008F658D">
      <w:pPr>
        <w:spacing w:after="0"/>
        <w:ind w:firstLine="709"/>
        <w:rPr>
          <w:sz w:val="40"/>
          <w:szCs w:val="40"/>
        </w:rPr>
      </w:pPr>
    </w:p>
    <w:p w:rsidR="00B8075E" w:rsidRDefault="00B8075E" w:rsidP="008F658D">
      <w:pPr>
        <w:spacing w:after="0"/>
        <w:ind w:firstLine="709"/>
      </w:pPr>
    </w:p>
    <w:p w:rsidR="00B8075E" w:rsidRDefault="00B8075E" w:rsidP="008F658D">
      <w:pPr>
        <w:spacing w:after="0"/>
        <w:ind w:firstLine="709"/>
      </w:pPr>
    </w:p>
    <w:p w:rsidR="00B8075E" w:rsidRDefault="00B8075E" w:rsidP="008F658D">
      <w:pPr>
        <w:spacing w:after="0"/>
        <w:ind w:firstLine="709"/>
      </w:pPr>
    </w:p>
    <w:p w:rsidR="00B8075E" w:rsidRDefault="00B8075E" w:rsidP="008F658D">
      <w:pPr>
        <w:spacing w:after="0"/>
        <w:ind w:firstLine="709"/>
      </w:pPr>
    </w:p>
    <w:p w:rsidR="00B8075E" w:rsidRDefault="00B8075E" w:rsidP="008F658D">
      <w:pPr>
        <w:spacing w:after="0"/>
        <w:ind w:firstLine="709"/>
      </w:pPr>
    </w:p>
    <w:p w:rsidR="00B8075E" w:rsidRDefault="00B8075E" w:rsidP="008F658D">
      <w:pPr>
        <w:spacing w:after="0"/>
        <w:ind w:firstLine="709"/>
      </w:pPr>
    </w:p>
    <w:p w:rsidR="00B8075E" w:rsidRDefault="00B8075E" w:rsidP="00B8075E">
      <w:pPr>
        <w:spacing w:after="0"/>
        <w:ind w:firstLine="708"/>
        <w:jc w:val="both"/>
        <w:rPr>
          <w:rFonts w:cs="Times New Roman"/>
          <w:szCs w:val="28"/>
        </w:rPr>
      </w:pPr>
    </w:p>
    <w:tbl>
      <w:tblPr>
        <w:tblStyle w:val="a6"/>
        <w:tblW w:w="14290" w:type="dxa"/>
        <w:tblInd w:w="817" w:type="dxa"/>
        <w:tblLook w:val="04A0" w:firstRow="1" w:lastRow="0" w:firstColumn="1" w:lastColumn="0" w:noHBand="0" w:noVBand="1"/>
      </w:tblPr>
      <w:tblGrid>
        <w:gridCol w:w="1766"/>
        <w:gridCol w:w="12524"/>
      </w:tblGrid>
      <w:tr w:rsidR="00B8075E" w:rsidTr="00B8075E">
        <w:trPr>
          <w:trHeight w:val="639"/>
        </w:trPr>
        <w:tc>
          <w:tcPr>
            <w:tcW w:w="1766" w:type="dxa"/>
          </w:tcPr>
          <w:p w:rsidR="00B8075E" w:rsidRPr="00B8075E" w:rsidRDefault="00B8075E" w:rsidP="00B8075E">
            <w:pPr>
              <w:jc w:val="center"/>
              <w:rPr>
                <w:rFonts w:cs="Times New Roman"/>
                <w:b/>
                <w:sz w:val="44"/>
                <w:szCs w:val="44"/>
              </w:rPr>
            </w:pPr>
            <w:r w:rsidRPr="00B8075E">
              <w:rPr>
                <w:rFonts w:cs="Times New Roman"/>
                <w:b/>
                <w:bCs/>
                <w:sz w:val="44"/>
                <w:szCs w:val="44"/>
              </w:rPr>
              <w:t>возраст</w:t>
            </w:r>
          </w:p>
        </w:tc>
        <w:tc>
          <w:tcPr>
            <w:tcW w:w="12524" w:type="dxa"/>
          </w:tcPr>
          <w:p w:rsidR="00B8075E" w:rsidRPr="00B8075E" w:rsidRDefault="00B8075E" w:rsidP="00B8075E">
            <w:pPr>
              <w:jc w:val="center"/>
              <w:rPr>
                <w:rFonts w:cs="Times New Roman"/>
                <w:b/>
                <w:sz w:val="44"/>
                <w:szCs w:val="44"/>
              </w:rPr>
            </w:pPr>
            <w:r w:rsidRPr="00B8075E">
              <w:rPr>
                <w:rFonts w:cs="Times New Roman"/>
                <w:b/>
                <w:bCs/>
                <w:sz w:val="44"/>
                <w:szCs w:val="44"/>
              </w:rPr>
              <w:t>эмоциональное развитие</w:t>
            </w:r>
          </w:p>
        </w:tc>
      </w:tr>
      <w:tr w:rsidR="00B8075E" w:rsidTr="00B8075E">
        <w:trPr>
          <w:trHeight w:val="639"/>
        </w:trPr>
        <w:tc>
          <w:tcPr>
            <w:tcW w:w="1766" w:type="dxa"/>
          </w:tcPr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0 – 1 год</w:t>
            </w:r>
          </w:p>
        </w:tc>
        <w:tc>
          <w:tcPr>
            <w:tcW w:w="12524" w:type="dxa"/>
          </w:tcPr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Эмоциональная возбудимость</w:t>
            </w:r>
          </w:p>
        </w:tc>
      </w:tr>
      <w:tr w:rsidR="00B8075E" w:rsidTr="00B8075E">
        <w:trPr>
          <w:trHeight w:val="1401"/>
        </w:trPr>
        <w:tc>
          <w:tcPr>
            <w:tcW w:w="1766" w:type="dxa"/>
          </w:tcPr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1 – 2 лет</w:t>
            </w:r>
          </w:p>
        </w:tc>
        <w:tc>
          <w:tcPr>
            <w:tcW w:w="12524" w:type="dxa"/>
          </w:tcPr>
          <w:p w:rsidR="00B8075E" w:rsidRPr="00B8075E" w:rsidRDefault="00B8075E" w:rsidP="00153ADC">
            <w:pPr>
              <w:spacing w:line="276" w:lineRule="auto"/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 xml:space="preserve">Смущение, стыд, вина </w:t>
            </w:r>
          </w:p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Сопереживание горю близкого человека</w:t>
            </w:r>
          </w:p>
        </w:tc>
      </w:tr>
      <w:tr w:rsidR="00B8075E" w:rsidTr="00B8075E">
        <w:trPr>
          <w:trHeight w:val="2163"/>
        </w:trPr>
        <w:tc>
          <w:tcPr>
            <w:tcW w:w="1766" w:type="dxa"/>
          </w:tcPr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2 – 3 года</w:t>
            </w:r>
          </w:p>
        </w:tc>
        <w:tc>
          <w:tcPr>
            <w:tcW w:w="12524" w:type="dxa"/>
          </w:tcPr>
          <w:p w:rsidR="00B8075E" w:rsidRPr="00B8075E" w:rsidRDefault="00B8075E" w:rsidP="00153ADC">
            <w:pPr>
              <w:spacing w:line="276" w:lineRule="auto"/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 xml:space="preserve">Ревность, зависть, обида </w:t>
            </w:r>
          </w:p>
          <w:p w:rsidR="00B8075E" w:rsidRPr="00B8075E" w:rsidRDefault="00B8075E" w:rsidP="00153ADC">
            <w:pPr>
              <w:spacing w:line="276" w:lineRule="auto"/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 xml:space="preserve">Удивление </w:t>
            </w:r>
          </w:p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Отзывчивость к сверстнику</w:t>
            </w:r>
          </w:p>
        </w:tc>
      </w:tr>
      <w:tr w:rsidR="00B8075E" w:rsidTr="00B8075E">
        <w:trPr>
          <w:trHeight w:val="1371"/>
        </w:trPr>
        <w:tc>
          <w:tcPr>
            <w:tcW w:w="1766" w:type="dxa"/>
          </w:tcPr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3 – 4 лет</w:t>
            </w:r>
          </w:p>
        </w:tc>
        <w:tc>
          <w:tcPr>
            <w:tcW w:w="12524" w:type="dxa"/>
          </w:tcPr>
          <w:p w:rsidR="00B8075E" w:rsidRPr="00B8075E" w:rsidRDefault="00B8075E" w:rsidP="00153ADC">
            <w:pPr>
              <w:spacing w:line="276" w:lineRule="auto"/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 xml:space="preserve">Гордость достижений </w:t>
            </w:r>
          </w:p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Сомнение, любознательность</w:t>
            </w:r>
          </w:p>
        </w:tc>
      </w:tr>
      <w:tr w:rsidR="00B8075E" w:rsidTr="00B8075E">
        <w:trPr>
          <w:trHeight w:val="670"/>
        </w:trPr>
        <w:tc>
          <w:tcPr>
            <w:tcW w:w="1766" w:type="dxa"/>
          </w:tcPr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4 – 5 лет</w:t>
            </w:r>
          </w:p>
        </w:tc>
        <w:tc>
          <w:tcPr>
            <w:tcW w:w="12524" w:type="dxa"/>
          </w:tcPr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Дружба</w:t>
            </w:r>
          </w:p>
        </w:tc>
      </w:tr>
      <w:tr w:rsidR="00B8075E" w:rsidTr="00B8075E">
        <w:trPr>
          <w:trHeight w:val="609"/>
        </w:trPr>
        <w:tc>
          <w:tcPr>
            <w:tcW w:w="1766" w:type="dxa"/>
          </w:tcPr>
          <w:p w:rsidR="00B8075E" w:rsidRPr="00B8075E" w:rsidRDefault="00B8075E" w:rsidP="00153ADC">
            <w:pPr>
              <w:jc w:val="both"/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6 – 7 лет</w:t>
            </w:r>
          </w:p>
        </w:tc>
        <w:tc>
          <w:tcPr>
            <w:tcW w:w="12524" w:type="dxa"/>
          </w:tcPr>
          <w:p w:rsidR="00B8075E" w:rsidRPr="00B8075E" w:rsidRDefault="00B8075E" w:rsidP="00153ADC">
            <w:pPr>
              <w:rPr>
                <w:rFonts w:cs="Times New Roman"/>
                <w:sz w:val="44"/>
                <w:szCs w:val="44"/>
              </w:rPr>
            </w:pPr>
            <w:r w:rsidRPr="00B8075E">
              <w:rPr>
                <w:rFonts w:cs="Times New Roman"/>
                <w:bCs/>
                <w:sz w:val="44"/>
                <w:szCs w:val="44"/>
              </w:rPr>
              <w:t>Настойчивость, самооценка, целеустремленность</w:t>
            </w:r>
          </w:p>
        </w:tc>
      </w:tr>
    </w:tbl>
    <w:p w:rsidR="00B8075E" w:rsidRDefault="00B8075E" w:rsidP="008F658D">
      <w:pPr>
        <w:spacing w:after="0"/>
        <w:ind w:firstLine="709"/>
      </w:pPr>
    </w:p>
    <w:p w:rsidR="00071C06" w:rsidRDefault="00071C06" w:rsidP="008F658D">
      <w:pPr>
        <w:spacing w:after="0"/>
        <w:ind w:firstLine="709"/>
      </w:pPr>
    </w:p>
    <w:p w:rsidR="00071C06" w:rsidRPr="00071C06" w:rsidRDefault="00071C06" w:rsidP="00071C06">
      <w:pPr>
        <w:shd w:val="clear" w:color="auto" w:fill="FFFFFF"/>
        <w:spacing w:after="0"/>
        <w:rPr>
          <w:rFonts w:eastAsia="Times New Roman" w:cs="Times New Roman"/>
          <w:b/>
          <w:color w:val="C00000"/>
          <w:sz w:val="36"/>
          <w:szCs w:val="36"/>
          <w:lang w:eastAsia="ru-RU"/>
        </w:rPr>
      </w:pPr>
      <w:r w:rsidRPr="00071C06">
        <w:rPr>
          <w:rFonts w:eastAsia="Times New Roman" w:cs="Times New Roman"/>
          <w:b/>
          <w:noProof/>
          <w:color w:val="C0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B5A57D" wp14:editId="2C9A85BA">
                <wp:simplePos x="0" y="0"/>
                <wp:positionH relativeFrom="margin">
                  <wp:posOffset>-234315</wp:posOffset>
                </wp:positionH>
                <wp:positionV relativeFrom="paragraph">
                  <wp:posOffset>-299085</wp:posOffset>
                </wp:positionV>
                <wp:extent cx="9582150" cy="2171700"/>
                <wp:effectExtent l="19050" t="19050" r="38100" b="381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217170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DCFA4" id="Прямоугольник 2" o:spid="_x0000_s1026" style="position:absolute;margin-left:-18.45pt;margin-top:-23.55pt;width:754.5pt;height:17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" fillcolor="white [3201]" strokecolor="#00b050" strokeweight="4.5pt">
                <w10:wrap anchorx="margin"/>
              </v:rect>
            </w:pict>
          </mc:Fallback>
        </mc:AlternateContent>
      </w:r>
      <w:r w:rsidRPr="00071C06">
        <w:rPr>
          <w:rFonts w:eastAsia="Times New Roman" w:cs="Times New Roman"/>
          <w:b/>
          <w:color w:val="C00000"/>
          <w:sz w:val="36"/>
          <w:szCs w:val="36"/>
          <w:lang w:eastAsia="ru-RU"/>
        </w:rPr>
        <w:t>«Эстафета добра»</w:t>
      </w:r>
      <w:r w:rsidRPr="00071C06">
        <w:rPr>
          <w:rFonts w:eastAsia="Times New Roman" w:cs="Times New Roman"/>
          <w:b/>
          <w:color w:val="C00000"/>
          <w:sz w:val="36"/>
          <w:szCs w:val="36"/>
          <w:lang w:eastAsia="ru-RU"/>
        </w:rPr>
        <w:br/>
      </w:r>
      <w:r w:rsidRPr="00071C06">
        <w:rPr>
          <w:rFonts w:eastAsia="Times New Roman" w:cs="Times New Roman"/>
          <w:b/>
          <w:color w:val="000000"/>
          <w:sz w:val="36"/>
          <w:szCs w:val="36"/>
          <w:lang w:eastAsia="ru-RU"/>
        </w:rPr>
        <w:t>Цель: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> развитие доброжелательности, умение замечать хорошее в других.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br/>
      </w:r>
      <w:r w:rsidRPr="00071C06">
        <w:rPr>
          <w:rFonts w:eastAsia="Times New Roman" w:cs="Times New Roman"/>
          <w:b/>
          <w:color w:val="000000"/>
          <w:sz w:val="36"/>
          <w:szCs w:val="36"/>
          <w:lang w:eastAsia="ru-RU"/>
        </w:rPr>
        <w:t>Как играть: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> сидя в кругу, участники по очереди говорят соседу комплимент (не повторяясь). Если сложно — просят помощи группы.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br/>
      </w:r>
      <w:r w:rsidRPr="00071C06">
        <w:rPr>
          <w:rFonts w:eastAsia="Times New Roman" w:cs="Times New Roman"/>
          <w:b/>
          <w:color w:val="000000"/>
          <w:sz w:val="36"/>
          <w:szCs w:val="36"/>
          <w:lang w:eastAsia="ru-RU"/>
        </w:rPr>
        <w:t>Правило: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> акцент на поступках и качествах («Ты внимательно слушаешь», «Мне нравится, как ты рисуешь»).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br/>
      </w:r>
    </w:p>
    <w:p w:rsidR="00071C06" w:rsidRDefault="00071C06" w:rsidP="00071C06">
      <w:pPr>
        <w:shd w:val="clear" w:color="auto" w:fill="FFFFFF"/>
        <w:spacing w:after="0"/>
        <w:rPr>
          <w:rFonts w:eastAsia="Times New Roman" w:cs="Times New Roman"/>
          <w:b/>
          <w:color w:val="C00000"/>
          <w:szCs w:val="28"/>
          <w:lang w:eastAsia="ru-RU"/>
        </w:rPr>
      </w:pPr>
    </w:p>
    <w:p w:rsidR="00071C06" w:rsidRDefault="00071C06" w:rsidP="00071C06">
      <w:pPr>
        <w:shd w:val="clear" w:color="auto" w:fill="FFFFFF"/>
        <w:spacing w:after="0"/>
        <w:rPr>
          <w:rFonts w:eastAsia="Times New Roman" w:cs="Times New Roman"/>
          <w:b/>
          <w:color w:val="C00000"/>
          <w:szCs w:val="28"/>
          <w:lang w:eastAsia="ru-RU"/>
        </w:rPr>
      </w:pPr>
      <w:r w:rsidRPr="00071C06">
        <w:rPr>
          <w:rFonts w:eastAsia="Times New Roman" w:cs="Times New Roman"/>
          <w:b/>
          <w:noProof/>
          <w:color w:val="C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E832C4" wp14:editId="1CF05D93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9582150" cy="2171700"/>
                <wp:effectExtent l="19050" t="19050" r="38100" b="381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217170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909589" id="Прямоугольник 3" o:spid="_x0000_s1026" style="position:absolute;margin-left:0;margin-top:9.7pt;width:754.5pt;height:171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" fillcolor="white [3201]" strokecolor="#00b050" strokeweight="4.5pt">
                <w10:wrap anchorx="margin"/>
              </v:rect>
            </w:pict>
          </mc:Fallback>
        </mc:AlternateContent>
      </w:r>
    </w:p>
    <w:p w:rsidR="00071C06" w:rsidRPr="00071C06" w:rsidRDefault="00071C06" w:rsidP="00071C06">
      <w:pPr>
        <w:shd w:val="clear" w:color="auto" w:fill="FFFFFF"/>
        <w:spacing w:after="0"/>
        <w:rPr>
          <w:rFonts w:eastAsia="Times New Roman" w:cs="Times New Roman"/>
          <w:b/>
          <w:color w:val="C00000"/>
          <w:sz w:val="36"/>
          <w:szCs w:val="36"/>
          <w:lang w:eastAsia="ru-RU"/>
        </w:rPr>
      </w:pPr>
      <w:r w:rsidRPr="00071C06">
        <w:rPr>
          <w:rFonts w:eastAsia="Times New Roman" w:cs="Times New Roman"/>
          <w:b/>
          <w:color w:val="C00000"/>
          <w:sz w:val="36"/>
          <w:szCs w:val="36"/>
          <w:lang w:eastAsia="ru-RU"/>
        </w:rPr>
        <w:t>«Эмоциональные танцы»</w:t>
      </w:r>
      <w:r w:rsidRPr="00071C06">
        <w:rPr>
          <w:rFonts w:eastAsia="Times New Roman" w:cs="Times New Roman"/>
          <w:b/>
          <w:color w:val="C00000"/>
          <w:sz w:val="36"/>
          <w:szCs w:val="36"/>
          <w:lang w:eastAsia="ru-RU"/>
        </w:rPr>
        <w:br/>
      </w:r>
      <w:r w:rsidRPr="00071C06">
        <w:rPr>
          <w:rFonts w:eastAsia="Times New Roman" w:cs="Times New Roman"/>
          <w:b/>
          <w:color w:val="000000"/>
          <w:sz w:val="36"/>
          <w:szCs w:val="36"/>
          <w:lang w:eastAsia="ru-RU"/>
        </w:rPr>
        <w:t>Цель: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> выражение чувств через движение.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br/>
      </w:r>
      <w:r w:rsidRPr="00071C06">
        <w:rPr>
          <w:rFonts w:eastAsia="Times New Roman" w:cs="Times New Roman"/>
          <w:b/>
          <w:color w:val="000000"/>
          <w:sz w:val="36"/>
          <w:szCs w:val="36"/>
          <w:lang w:eastAsia="ru-RU"/>
        </w:rPr>
        <w:t>Как играть: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 xml:space="preserve"> предложить станцевать «танец радости», «танец грусти», «танец злости».  Движения могут быть любыми. Можно сопровождать музыкой. 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br/>
      </w:r>
      <w:r w:rsidRPr="00071C06">
        <w:rPr>
          <w:rFonts w:eastAsia="Times New Roman" w:cs="Times New Roman"/>
          <w:b/>
          <w:color w:val="000000"/>
          <w:sz w:val="36"/>
          <w:szCs w:val="36"/>
          <w:lang w:eastAsia="ru-RU"/>
        </w:rPr>
        <w:t>Вариант для группы: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> по очереди предлагать движение, остальные повторяют. Или как вариант отгадай эмоцию по танцу(движениям)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br/>
      </w:r>
    </w:p>
    <w:p w:rsidR="00071C06" w:rsidRPr="00071C06" w:rsidRDefault="00071C06" w:rsidP="00071C06">
      <w:pPr>
        <w:shd w:val="clear" w:color="auto" w:fill="FFFFFF"/>
        <w:spacing w:after="0"/>
        <w:rPr>
          <w:rFonts w:eastAsia="Times New Roman" w:cs="Times New Roman"/>
          <w:b/>
          <w:color w:val="C00000"/>
          <w:sz w:val="36"/>
          <w:szCs w:val="36"/>
          <w:lang w:eastAsia="ru-RU"/>
        </w:rPr>
      </w:pPr>
    </w:p>
    <w:p w:rsidR="00071C06" w:rsidRPr="00071C06" w:rsidRDefault="00071C06" w:rsidP="00071C06">
      <w:pPr>
        <w:shd w:val="clear" w:color="auto" w:fill="FFFFFF"/>
        <w:spacing w:after="0"/>
        <w:rPr>
          <w:rFonts w:eastAsia="Times New Roman" w:cs="Times New Roman"/>
          <w:b/>
          <w:color w:val="C00000"/>
          <w:sz w:val="36"/>
          <w:szCs w:val="36"/>
          <w:lang w:eastAsia="ru-RU"/>
        </w:rPr>
      </w:pPr>
    </w:p>
    <w:p w:rsidR="00071C06" w:rsidRPr="00071C06" w:rsidRDefault="00071C06" w:rsidP="00071C06">
      <w:pPr>
        <w:shd w:val="clear" w:color="auto" w:fill="FFFFFF"/>
        <w:spacing w:after="0"/>
        <w:rPr>
          <w:rFonts w:eastAsia="Times New Roman" w:cs="Times New Roman"/>
          <w:b/>
          <w:color w:val="C00000"/>
          <w:sz w:val="36"/>
          <w:szCs w:val="36"/>
          <w:lang w:eastAsia="ru-RU"/>
        </w:rPr>
      </w:pPr>
    </w:p>
    <w:p w:rsidR="00071C06" w:rsidRDefault="00071C06" w:rsidP="00071C06">
      <w:pPr>
        <w:shd w:val="clear" w:color="auto" w:fill="FFFFFF"/>
        <w:spacing w:after="0"/>
        <w:rPr>
          <w:rFonts w:eastAsia="Times New Roman" w:cs="Times New Roman"/>
          <w:b/>
          <w:color w:val="C00000"/>
          <w:sz w:val="36"/>
          <w:szCs w:val="36"/>
          <w:lang w:eastAsia="ru-RU"/>
        </w:rPr>
      </w:pPr>
      <w:r w:rsidRPr="00071C06">
        <w:rPr>
          <w:rFonts w:eastAsia="Times New Roman" w:cs="Times New Roman"/>
          <w:b/>
          <w:color w:val="C00000"/>
          <w:sz w:val="36"/>
          <w:szCs w:val="36"/>
          <w:lang w:eastAsia="ru-RU"/>
        </w:rPr>
        <w:t xml:space="preserve"> </w:t>
      </w:r>
    </w:p>
    <w:p w:rsidR="00071C06" w:rsidRDefault="00071C06" w:rsidP="00071C06">
      <w:pPr>
        <w:shd w:val="clear" w:color="auto" w:fill="FFFFFF"/>
        <w:spacing w:after="0"/>
        <w:rPr>
          <w:rFonts w:eastAsia="Times New Roman" w:cs="Times New Roman"/>
          <w:b/>
          <w:color w:val="C00000"/>
          <w:sz w:val="36"/>
          <w:szCs w:val="36"/>
          <w:lang w:eastAsia="ru-RU"/>
        </w:rPr>
      </w:pPr>
    </w:p>
    <w:p w:rsidR="00071C06" w:rsidRDefault="00071C06" w:rsidP="00071C06">
      <w:pPr>
        <w:shd w:val="clear" w:color="auto" w:fill="FFFFFF"/>
        <w:spacing w:after="0"/>
        <w:rPr>
          <w:rFonts w:eastAsia="Times New Roman" w:cs="Times New Roman"/>
          <w:b/>
          <w:color w:val="C00000"/>
          <w:sz w:val="36"/>
          <w:szCs w:val="36"/>
          <w:lang w:eastAsia="ru-RU"/>
        </w:rPr>
      </w:pPr>
    </w:p>
    <w:p w:rsidR="00071C06" w:rsidRPr="00071C06" w:rsidRDefault="00071C06" w:rsidP="00071C06">
      <w:pPr>
        <w:shd w:val="clear" w:color="auto" w:fill="FFFFFF"/>
        <w:spacing w:after="0"/>
        <w:rPr>
          <w:rFonts w:eastAsia="Times New Roman" w:cs="Times New Roman"/>
          <w:color w:val="000000"/>
          <w:sz w:val="36"/>
          <w:szCs w:val="36"/>
          <w:lang w:eastAsia="ru-RU"/>
        </w:rPr>
      </w:pPr>
      <w:r w:rsidRPr="00071C06">
        <w:rPr>
          <w:rFonts w:eastAsia="Times New Roman" w:cs="Times New Roman"/>
          <w:b/>
          <w:noProof/>
          <w:color w:val="C00000"/>
          <w:sz w:val="36"/>
          <w:szCs w:val="3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98DE403" wp14:editId="03712DBF">
                <wp:simplePos x="0" y="0"/>
                <wp:positionH relativeFrom="margin">
                  <wp:align>center</wp:align>
                </wp:positionH>
                <wp:positionV relativeFrom="paragraph">
                  <wp:posOffset>-308610</wp:posOffset>
                </wp:positionV>
                <wp:extent cx="9582150" cy="2171700"/>
                <wp:effectExtent l="19050" t="19050" r="38100" b="381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2171700"/>
                        </a:xfrm>
                        <a:prstGeom prst="rect">
                          <a:avLst/>
                        </a:prstGeom>
                        <a:ln w="571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2DD4E5" id="Прямоугольник 4" o:spid="_x0000_s1026" style="position:absolute;margin-left:0;margin-top:-24.3pt;width:754.5pt;height:171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" fillcolor="white [3201]" strokecolor="#00b050" strokeweight="4.5pt">
                <w10:wrap anchorx="margin"/>
              </v:rect>
            </w:pict>
          </mc:Fallback>
        </mc:AlternateContent>
      </w:r>
      <w:r w:rsidRPr="00071C06">
        <w:rPr>
          <w:rFonts w:eastAsia="Times New Roman" w:cs="Times New Roman"/>
          <w:b/>
          <w:color w:val="C00000"/>
          <w:sz w:val="36"/>
          <w:szCs w:val="36"/>
          <w:lang w:eastAsia="ru-RU"/>
        </w:rPr>
        <w:t>«Выбрасываем злость»</w:t>
      </w:r>
      <w:r w:rsidRPr="00071C06">
        <w:rPr>
          <w:rFonts w:eastAsia="Times New Roman" w:cs="Times New Roman"/>
          <w:b/>
          <w:color w:val="C00000"/>
          <w:sz w:val="36"/>
          <w:szCs w:val="36"/>
          <w:lang w:eastAsia="ru-RU"/>
        </w:rPr>
        <w:br/>
      </w:r>
      <w:r w:rsidRPr="00071C06">
        <w:rPr>
          <w:rFonts w:eastAsia="Times New Roman" w:cs="Times New Roman"/>
          <w:b/>
          <w:color w:val="000000"/>
          <w:sz w:val="36"/>
          <w:szCs w:val="36"/>
          <w:lang w:eastAsia="ru-RU"/>
        </w:rPr>
        <w:t>Цель: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> </w:t>
      </w:r>
      <w:proofErr w:type="spellStart"/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>экологичное</w:t>
      </w:r>
      <w:proofErr w:type="spellEnd"/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 xml:space="preserve"> высвобождение негативных эмоций.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br/>
      </w:r>
      <w:r w:rsidRPr="00071C06">
        <w:rPr>
          <w:rFonts w:eastAsia="Times New Roman" w:cs="Times New Roman"/>
          <w:b/>
          <w:color w:val="000000"/>
          <w:sz w:val="36"/>
          <w:szCs w:val="36"/>
          <w:lang w:eastAsia="ru-RU"/>
        </w:rPr>
        <w:t>Как играть: 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>ребёнок рисует/рвёт «злые» кляксы, складывает в «мешок злости», затем «выбрасывает» (имитация).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br/>
      </w:r>
      <w:r w:rsidRPr="00071C06">
        <w:rPr>
          <w:rFonts w:eastAsia="Times New Roman" w:cs="Times New Roman"/>
          <w:b/>
          <w:color w:val="000000"/>
          <w:sz w:val="36"/>
          <w:szCs w:val="36"/>
          <w:lang w:eastAsia="ru-RU"/>
        </w:rPr>
        <w:t>Рефлексия: </w:t>
      </w:r>
      <w:r w:rsidRPr="00071C06">
        <w:rPr>
          <w:rFonts w:eastAsia="Times New Roman" w:cs="Times New Roman"/>
          <w:color w:val="000000"/>
          <w:sz w:val="36"/>
          <w:szCs w:val="36"/>
          <w:lang w:eastAsia="ru-RU"/>
        </w:rPr>
        <w:t>«Что ты чувствовал, когда избавлялся от злости?»</w:t>
      </w:r>
    </w:p>
    <w:p w:rsidR="00A25664" w:rsidRDefault="00A25664" w:rsidP="00071C06">
      <w:pPr>
        <w:spacing w:after="0"/>
        <w:ind w:firstLine="709"/>
      </w:pPr>
    </w:p>
    <w:p w:rsidR="00A25664" w:rsidRPr="00A25664" w:rsidRDefault="00A25664" w:rsidP="00A25664"/>
    <w:p w:rsidR="00A25664" w:rsidRPr="00A25664" w:rsidRDefault="00A25664" w:rsidP="00A25664"/>
    <w:p w:rsidR="00A25664" w:rsidRDefault="00A25664" w:rsidP="00A25664"/>
    <w:p w:rsidR="00071C06" w:rsidRDefault="00071C06" w:rsidP="00A25664"/>
    <w:p w:rsidR="00A25664" w:rsidRDefault="00A25664" w:rsidP="00A25664"/>
    <w:p w:rsidR="00A25664" w:rsidRDefault="00A25664" w:rsidP="00A25664"/>
    <w:p w:rsidR="00A25664" w:rsidRDefault="00A25664" w:rsidP="00A25664"/>
    <w:p w:rsidR="00A25664" w:rsidRDefault="00A25664" w:rsidP="00A25664"/>
    <w:p w:rsidR="00A25664" w:rsidRDefault="00A25664" w:rsidP="00A25664"/>
    <w:p w:rsidR="00A25664" w:rsidRDefault="00A25664" w:rsidP="00A25664"/>
    <w:p w:rsidR="00A25664" w:rsidRDefault="00A25664" w:rsidP="00A25664"/>
    <w:p w:rsidR="00A25664" w:rsidRDefault="00A25664" w:rsidP="00A25664"/>
    <w:p w:rsidR="00A25664" w:rsidRDefault="00A25664" w:rsidP="00A25664"/>
    <w:p w:rsidR="00A25664" w:rsidRDefault="00A25664" w:rsidP="00A25664"/>
    <w:p w:rsidR="00A25664" w:rsidRPr="00A25664" w:rsidRDefault="00A25664" w:rsidP="00A25664">
      <w:pPr>
        <w:spacing w:after="0"/>
        <w:rPr>
          <w:rFonts w:eastAsia="Times New Roman" w:cs="Times New Roman"/>
          <w:b/>
          <w:sz w:val="40"/>
          <w:szCs w:val="40"/>
          <w:lang w:eastAsia="ru-RU"/>
        </w:rPr>
      </w:pPr>
      <w:r w:rsidRPr="00A25664">
        <w:rPr>
          <w:rFonts w:eastAsia="Times New Roman" w:cs="Times New Roman"/>
          <w:b/>
          <w:color w:val="000000"/>
          <w:sz w:val="40"/>
          <w:szCs w:val="40"/>
          <w:shd w:val="clear" w:color="auto" w:fill="FFFFFF"/>
          <w:lang w:eastAsia="ru-RU"/>
        </w:rPr>
        <w:lastRenderedPageBreak/>
        <w:t>56 цитат о том, как эмоциональный интеллект приводит к успеху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1. «Неважно, сколько вы знаете, важно, насколько вам это небезразлично». — Теодор Рузвельт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2. «Единственный способ повлиять на человека — обратиться к нему от сердца к сердцу». — Рашид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Огунлару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023A98" w:rsidRDefault="00A25664" w:rsidP="00A25664">
      <w:pPr>
        <w:spacing w:after="0"/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3. «Когда ваше эмоциональное здоровье хромает, хромает и ваша самооценка. Чтобы наслаждаться жизнью, надо остановиться и разобраться с тем, что вас волнует».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Джесс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Скотт</w:t>
      </w:r>
      <w:r w:rsidRPr="00A25664">
        <w:rPr>
          <w:rFonts w:eastAsia="Times New Roman" w:cs="Times New Roman"/>
          <w:color w:val="000000"/>
          <w:sz w:val="40"/>
          <w:szCs w:val="40"/>
          <w:lang w:eastAsia="ru-RU"/>
        </w:rPr>
        <w:br/>
      </w: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4. «Конечно, людей, обладающих высоким эмоциональным интеллектом гораздо меньше, чем просто людей образованных, однако, судя по опыту, знание принципов EQ для лидера гораздо важнее. Вы просто не сможете им пренебречь». — Джек Уэлч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5. «Первая заповедь лидера: познай себя».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Harvard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Business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Review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lastRenderedPageBreak/>
        <w:t xml:space="preserve">6. «Главный бизнес-навык — умение общаться с людьми и влиять на их действия». — Джон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Хэнкок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7. «На фоне тех, кто ценит исключительно высокий IQ, особенно выделяются люди, владеющие социальными навыками: дисциплинированные, энергичные, способные к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эмпатии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Дэниел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Гоулман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8. «Всякий раз, когда мы позволяем себе реагировать на чужую злость, мы учим их злиться». — Барри Нейл Кауфман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9. «Чувства даны не за тем, чтобы мы их прогоняли или подавляли, </w:t>
      </w:r>
      <w:proofErr w:type="gram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но</w:t>
      </w:r>
      <w:proofErr w:type="gram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чтобы мы научились творчески и осмысленно выражать их». — Т. К.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Коулман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10. «Дело не в стрессе, а в том, как мы на него реагируем».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Уэйд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Гудалл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11. «Представьте, что боль — это трамплин, а не гиря, которая тянет вас на дно». — Алан Коэн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12. «Чтобы добиться наилучших результатов и максимальной производительности, ваши сотрудники должны находиться на пике своих возможностей. Однако именно </w:t>
      </w: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lastRenderedPageBreak/>
        <w:t xml:space="preserve">вы можете вытолкнуть их из зоны максимальной продуктивности, если не будете уделять достаточно внимания тому, как общаетесь с коллегами. Так что пора признать, что ответственность за то, как работают подчиненные, лежит именно на вас».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Дэниел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Гоулман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13. «Опасно не осознавать ответственности за собственные мысли, чувства и поведение». — Маршалл Розенберг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14. «Мы не можем знать, что произойдет в будущем. Но мы можем решить, что произойдет внутри нас — как реагировать, что делать, — в конце концов только это и имеет значение». — Джозеф Форт Ньютон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15. «Когда вы начинаете осознавать эмоции, вы начинаете управлять собственной жизнью». — Тара Мейер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Робсон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16. «Если ты знаешь своих врагов и знаешь себя, ты можешь победить в сотнях сражений без единого поражения. Если ты только знаешь себя, но не знаешь своего оппонента, ты можешь как победить, так и получить поражение. Если ты не знаешь ни себя, ни своего врага, ты всегда будешь создавать для себя опасности». — Сунь-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цзы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17. «Легко обмануться, когда испытываешь сильные эмоции». — Карл Саган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18. «Важно понимать, что эмоциональный интеллект — не противоположность интеллекту как таковому, это не триумф сердца над разумом, но уникальное сочетание и того, и другого». — Дэвид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Карузо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19. «Мы привыкли считать, что лидерство — это нечто внешнее. Но хорошему лидеру комфортно с самим собой. Он знает себя, свои цели и сильные стороны. Он доволен собой, а значит, и другими». — Дэн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Пинк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20. «Секрет счастья в том, чтобы уметь наслаждаться тем, что имеешь, и быть в состоянии отказаться от желания того, чего не можешь достичь». — Линь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Юйтан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21. «Обладать высоким эмоциональным интеллектом не значит просто быть хорошим. В какой-то момент вам придется быть не хорошим, а ровно наоборот, например, прямо высказать человеку неудобную, но важную правду, которой он так старательно избегал».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Дэниел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Гоулман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lastRenderedPageBreak/>
        <w:t xml:space="preserve">22. «Постоянно находиться в состоянии конфронтации — прямой путь к болезни и смерти».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Редфорд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Уильямс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23. «Самая важная задача человека — дать себе родиться, стать тем, кем он может быть. А главный продукт этих усилий — его собственная личность». — Эрих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Фромм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24. «Опыт — это не то, что происходит с человеком, а то, что делает человек с тем, что с ним происходит».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Олдос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Хаксли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25. «Осознанное познание самого себя — неотъемлемая часть обучения».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Джошуа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Фридман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26. «Эмоциональный интеллект — это способность чувствовать, понимать и обдуманно использовать силу эмоций как источник энергии, информированности и влияния». — Роберт Купер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27. «Чувства не обязаны подчиняться логике. Опасен тот, кто рационализирует свои эмоции». — Дэвид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Борнштейн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lastRenderedPageBreak/>
        <w:t xml:space="preserve">28. «Спроси лицо, о чем думает сердце». — Западноафриканская пословица 29. «Кто сожалеет о прошлом, теряет настоящее и рискует будущим».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Кеведо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30. «Держать в себе гнев — как схватить горящий уголь с целью бросить в другого: обожжешься ты сам». — Будда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31. «Осознайте, что сейчас, в этот самый момент, вы создаете. Вы создаете свое будущее из того, что вы думаете и чувствуете. Вот, что важно». — Лью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Чилдре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32. «Месть утоляет человека не более, чем соленая вода жажду».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Уолтер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Уэклер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33. «Степень накала эмоций обратно пропорциональна знанию фактов». — Бертран Рассел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34. «Существенное различие между эмоциями и разумом заключается в том, что эмоции приводят к действиям, а разум — к выводам». — Дональд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Калн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35. «Во вселенной есть только один уголок, который ты можешь уверенно взять в кандидаты на улучшение, — это ты сам».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Олдос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Хаксли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lastRenderedPageBreak/>
        <w:t>36. «Ты можешь победить любой страх, если решишься. Запомни, страх существует лишь у тебя в голове». — Дейл Карнеги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37. «Лидер влияет на настрой своей команды. От настроя команды зависит производительность. Сделайте вывод».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Джошуа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Фридман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38. «Зрелость — это когда человек откладывает немедленные удовольствия ради долгосрочных перспектив».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Джошуа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Либман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39. «Секрет гениальности в том, чтобы сохранить дух детства на всю жизнь, а значит, никогда не терять энтузиазма».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Олдос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Хаксли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40. «Понимание легко спутать с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эмпатией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— мы так хотим, чтобы нам сопереживали. Сложно представить, что кто-то может понять тебя, даже если ты ему не нравишься». — Томас Харрис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41. «Все глаза говорят на одном языке». — Джордж Герберт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42. «Когда вы сопереживаете другому, вы дарите этому человеку психологический глоток воздуха». — Стивен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Кови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43. «Не бойтесь быть неправильно понятым, бойтесь понять все неправильно». — Китайская пословица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44. «Все изменения происходят в котельной наших эмоций — так узнайте, как разжечь там огонь». —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Джефф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Дьюар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45. «Прощение не изменит прошлого, но поможет в будущем». — Пол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Боэс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46. «Главный бизнес-навык — умение общаться с людьми и влиять на их действия». — Джон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Хэнкок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47. «Упади семь раз, а встань восемь». — Австралийская пословица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48. «Люди с высоким IQ, но низким EQ превращаются в стереотипных ботаников: критичных, снисходительных, замкнутых, не умеющих выражать свои чувства, эмоционально тупых. И наоборот, те, кто развивают свой эмоциональный интеллект, становятся уравновешенными, общительными, преданными, заботливыми, с богатой, но умеренной эмоциональной жизнью — им комфортно с собой, другими и обществом, в котором они живут».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Дэниел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Гоулман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49. «Вера — не просто идея ума; это идея, которая владеет умом». — Японская пословица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50. «Страх превращает возможных друзей в незнакомцев». — Томас Браун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51. «Самая важная цель обучения — научиться учиться». — Аристотель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52. «Способность к межличностной коммуникации и другие так называемые социальные навыки — вот что корпоративные рекрутеры ищут, но не находят в выпускниках программ MBA. Бизнес-школы готовят выпускников с недюжинными аналитическими способностями, учат их основам: финансам, маркетингу, стратегии. Но никто не учит их, как правильно общаться, быть лидером и работать в команде».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Wall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Street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Journal</w:t>
      </w:r>
      <w:proofErr w:type="spellEnd"/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53. «Вопрос — творческий акт интеллекта». — Платон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54. «Воображение — это такой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предпросмотр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грядущих приключений». — </w:t>
      </w:r>
      <w:proofErr w:type="spellStart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Райнер</w:t>
      </w:r>
      <w:proofErr w:type="spellEnd"/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 xml:space="preserve"> Мария Рильке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spacing w:after="0"/>
        <w:rPr>
          <w:rFonts w:eastAsia="Times New Roman" w:cs="Times New Roman"/>
          <w:sz w:val="40"/>
          <w:szCs w:val="40"/>
          <w:lang w:eastAsia="ru-RU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lastRenderedPageBreak/>
        <w:t>55. «Скажи мне, и я забуду. Покажи мне, и я запомню. Дай мне сделать, и я пойму». — Альберт Эйнштейн</w:t>
      </w:r>
    </w:p>
    <w:p w:rsidR="00A25664" w:rsidRPr="00A25664" w:rsidRDefault="00A25664" w:rsidP="00A25664">
      <w:pPr>
        <w:shd w:val="clear" w:color="auto" w:fill="FFFFFF"/>
        <w:spacing w:after="0"/>
        <w:rPr>
          <w:rFonts w:eastAsia="Times New Roman" w:cs="Times New Roman"/>
          <w:color w:val="000000"/>
          <w:sz w:val="40"/>
          <w:szCs w:val="40"/>
          <w:lang w:eastAsia="ru-RU"/>
        </w:rPr>
      </w:pPr>
    </w:p>
    <w:p w:rsidR="00A25664" w:rsidRPr="00A25664" w:rsidRDefault="00A25664" w:rsidP="00A25664">
      <w:pPr>
        <w:rPr>
          <w:rFonts w:cs="Times New Roman"/>
          <w:sz w:val="40"/>
          <w:szCs w:val="40"/>
        </w:rPr>
      </w:pPr>
      <w:r w:rsidRPr="00A25664">
        <w:rPr>
          <w:rFonts w:eastAsia="Times New Roman" w:cs="Times New Roman"/>
          <w:color w:val="000000"/>
          <w:sz w:val="40"/>
          <w:szCs w:val="40"/>
          <w:shd w:val="clear" w:color="auto" w:fill="FFFFFF"/>
          <w:lang w:eastAsia="ru-RU"/>
        </w:rPr>
        <w:t>56. «Величайшее открытие моего поколения заключается в том, что, изменив ход мыслей, человек может изменить жизнь». — Уильям Джеймс</w:t>
      </w:r>
    </w:p>
    <w:p w:rsidR="00A25664" w:rsidRPr="00A25664" w:rsidRDefault="00A25664" w:rsidP="00A25664">
      <w:pPr>
        <w:rPr>
          <w:rFonts w:cs="Times New Roman"/>
          <w:sz w:val="40"/>
          <w:szCs w:val="40"/>
        </w:rPr>
      </w:pPr>
    </w:p>
    <w:p w:rsidR="00A25664" w:rsidRPr="00A25664" w:rsidRDefault="00A25664" w:rsidP="00A25664">
      <w:pPr>
        <w:rPr>
          <w:rFonts w:cs="Times New Roman"/>
          <w:sz w:val="40"/>
          <w:szCs w:val="40"/>
        </w:rPr>
      </w:pPr>
    </w:p>
    <w:p w:rsidR="00A25664" w:rsidRPr="00A25664" w:rsidRDefault="00A25664" w:rsidP="00A25664">
      <w:pPr>
        <w:rPr>
          <w:rFonts w:cs="Times New Roman"/>
          <w:sz w:val="40"/>
          <w:szCs w:val="40"/>
        </w:rPr>
      </w:pPr>
    </w:p>
    <w:p w:rsidR="00A25664" w:rsidRPr="00A25664" w:rsidRDefault="00A25664" w:rsidP="00A25664">
      <w:pPr>
        <w:rPr>
          <w:rFonts w:cs="Times New Roman"/>
          <w:sz w:val="40"/>
          <w:szCs w:val="40"/>
        </w:rPr>
      </w:pPr>
    </w:p>
    <w:p w:rsidR="00A25664" w:rsidRDefault="00A25664" w:rsidP="00A25664">
      <w:pPr>
        <w:rPr>
          <w:rFonts w:cs="Times New Roman"/>
          <w:sz w:val="40"/>
          <w:szCs w:val="40"/>
        </w:rPr>
      </w:pPr>
    </w:p>
    <w:p w:rsidR="002C22AF" w:rsidRDefault="002C22AF" w:rsidP="00A25664">
      <w:pPr>
        <w:rPr>
          <w:rFonts w:cs="Times New Roman"/>
          <w:sz w:val="40"/>
          <w:szCs w:val="40"/>
        </w:rPr>
      </w:pPr>
    </w:p>
    <w:p w:rsidR="002C22AF" w:rsidRDefault="002C22AF" w:rsidP="00A25664">
      <w:pPr>
        <w:rPr>
          <w:rFonts w:cs="Times New Roman"/>
          <w:sz w:val="40"/>
          <w:szCs w:val="40"/>
        </w:rPr>
      </w:pPr>
    </w:p>
    <w:p w:rsidR="002C22AF" w:rsidRDefault="002C22AF" w:rsidP="00A25664">
      <w:pPr>
        <w:rPr>
          <w:rFonts w:cs="Times New Roman"/>
          <w:sz w:val="40"/>
          <w:szCs w:val="40"/>
        </w:rPr>
      </w:pPr>
    </w:p>
    <w:p w:rsidR="002C22AF" w:rsidRDefault="002C22AF" w:rsidP="00A25664">
      <w:pPr>
        <w:rPr>
          <w:rFonts w:cs="Times New Roman"/>
          <w:sz w:val="40"/>
          <w:szCs w:val="40"/>
        </w:rPr>
      </w:pPr>
    </w:p>
    <w:p w:rsidR="002C22AF" w:rsidRDefault="002C22AF" w:rsidP="00A25664">
      <w:pPr>
        <w:rPr>
          <w:rFonts w:cs="Times New Roman"/>
          <w:sz w:val="40"/>
          <w:szCs w:val="40"/>
        </w:rPr>
      </w:pPr>
    </w:p>
    <w:p w:rsidR="002C22AF" w:rsidRDefault="002C22AF" w:rsidP="00A25664">
      <w:pPr>
        <w:rPr>
          <w:rFonts w:cs="Times New Roman"/>
          <w:sz w:val="40"/>
          <w:szCs w:val="40"/>
        </w:rPr>
      </w:pPr>
    </w:p>
    <w:p w:rsidR="002C22AF" w:rsidRPr="002C22AF" w:rsidRDefault="002C22AF" w:rsidP="002C22AF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eastAsia="Times New Roman" w:cs="Times New Roman"/>
          <w:color w:val="333333"/>
          <w:sz w:val="48"/>
          <w:szCs w:val="48"/>
          <w:lang w:eastAsia="ru-RU"/>
        </w:rPr>
      </w:pPr>
      <w:r w:rsidRPr="002C22AF">
        <w:rPr>
          <w:rFonts w:eastAsia="Times New Roman" w:cs="Times New Roman"/>
          <w:b/>
          <w:bCs/>
          <w:color w:val="333333"/>
          <w:sz w:val="48"/>
          <w:szCs w:val="48"/>
          <w:lang w:eastAsia="ru-RU"/>
        </w:rPr>
        <w:lastRenderedPageBreak/>
        <w:t>Первая строка</w:t>
      </w:r>
      <w:r w:rsidRPr="002C22AF">
        <w:rPr>
          <w:rFonts w:eastAsia="Times New Roman" w:cs="Times New Roman"/>
          <w:color w:val="333333"/>
          <w:sz w:val="48"/>
          <w:szCs w:val="48"/>
          <w:lang w:eastAsia="ru-RU"/>
        </w:rPr>
        <w:t> — тема (одно существительное).</w:t>
      </w:r>
    </w:p>
    <w:p w:rsidR="002C22AF" w:rsidRPr="002C22AF" w:rsidRDefault="002C22AF" w:rsidP="002C22A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color w:val="333333"/>
          <w:sz w:val="48"/>
          <w:szCs w:val="48"/>
          <w:lang w:eastAsia="ru-RU"/>
        </w:rPr>
      </w:pPr>
      <w:r w:rsidRPr="002C22AF">
        <w:rPr>
          <w:rFonts w:eastAsia="Times New Roman" w:cs="Times New Roman"/>
          <w:b/>
          <w:bCs/>
          <w:color w:val="333333"/>
          <w:sz w:val="48"/>
          <w:szCs w:val="48"/>
          <w:lang w:eastAsia="ru-RU"/>
        </w:rPr>
        <w:t>Вторая строка</w:t>
      </w:r>
      <w:r w:rsidRPr="002C22AF">
        <w:rPr>
          <w:rFonts w:eastAsia="Times New Roman" w:cs="Times New Roman"/>
          <w:color w:val="333333"/>
          <w:sz w:val="48"/>
          <w:szCs w:val="48"/>
          <w:lang w:eastAsia="ru-RU"/>
        </w:rPr>
        <w:t> — два прилагательных, описывающих тему.</w:t>
      </w:r>
    </w:p>
    <w:p w:rsidR="002C22AF" w:rsidRPr="002C22AF" w:rsidRDefault="002C22AF" w:rsidP="002C22A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color w:val="333333"/>
          <w:sz w:val="48"/>
          <w:szCs w:val="48"/>
          <w:lang w:eastAsia="ru-RU"/>
        </w:rPr>
      </w:pPr>
      <w:r w:rsidRPr="002C22AF">
        <w:rPr>
          <w:rFonts w:eastAsia="Times New Roman" w:cs="Times New Roman"/>
          <w:b/>
          <w:bCs/>
          <w:color w:val="333333"/>
          <w:sz w:val="48"/>
          <w:szCs w:val="48"/>
          <w:lang w:eastAsia="ru-RU"/>
        </w:rPr>
        <w:t>Третья строка</w:t>
      </w:r>
      <w:r w:rsidRPr="002C22AF">
        <w:rPr>
          <w:rFonts w:eastAsia="Times New Roman" w:cs="Times New Roman"/>
          <w:color w:val="333333"/>
          <w:sz w:val="48"/>
          <w:szCs w:val="48"/>
          <w:lang w:eastAsia="ru-RU"/>
        </w:rPr>
        <w:t> — три глагола, обозначающие действия.</w:t>
      </w:r>
    </w:p>
    <w:p w:rsidR="002C22AF" w:rsidRPr="002C22AF" w:rsidRDefault="002C22AF" w:rsidP="002C22A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color w:val="333333"/>
          <w:sz w:val="48"/>
          <w:szCs w:val="48"/>
          <w:lang w:eastAsia="ru-RU"/>
        </w:rPr>
      </w:pPr>
      <w:r w:rsidRPr="002C22AF">
        <w:rPr>
          <w:rFonts w:eastAsia="Times New Roman" w:cs="Times New Roman"/>
          <w:b/>
          <w:bCs/>
          <w:color w:val="333333"/>
          <w:sz w:val="48"/>
          <w:szCs w:val="48"/>
          <w:lang w:eastAsia="ru-RU"/>
        </w:rPr>
        <w:t>Четвёртая строка</w:t>
      </w:r>
      <w:r w:rsidRPr="002C22AF">
        <w:rPr>
          <w:rFonts w:eastAsia="Times New Roman" w:cs="Times New Roman"/>
          <w:color w:val="333333"/>
          <w:sz w:val="48"/>
          <w:szCs w:val="48"/>
          <w:lang w:eastAsia="ru-RU"/>
        </w:rPr>
        <w:t> — короткое предложение или словосочетание, отражающее отношение автора.</w:t>
      </w:r>
    </w:p>
    <w:p w:rsidR="002C22AF" w:rsidRPr="002C22AF" w:rsidRDefault="002C22AF" w:rsidP="002C22AF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eastAsia="Times New Roman" w:cs="Times New Roman"/>
          <w:color w:val="333333"/>
          <w:sz w:val="48"/>
          <w:szCs w:val="48"/>
          <w:lang w:eastAsia="ru-RU"/>
        </w:rPr>
      </w:pPr>
      <w:r w:rsidRPr="002C22AF">
        <w:rPr>
          <w:rFonts w:eastAsia="Times New Roman" w:cs="Times New Roman"/>
          <w:b/>
          <w:bCs/>
          <w:color w:val="333333"/>
          <w:sz w:val="48"/>
          <w:szCs w:val="48"/>
          <w:lang w:eastAsia="ru-RU"/>
        </w:rPr>
        <w:t>Пятая строка</w:t>
      </w:r>
      <w:r w:rsidRPr="002C22AF">
        <w:rPr>
          <w:rFonts w:eastAsia="Times New Roman" w:cs="Times New Roman"/>
          <w:color w:val="333333"/>
          <w:sz w:val="48"/>
          <w:szCs w:val="48"/>
          <w:lang w:eastAsia="ru-RU"/>
        </w:rPr>
        <w:t> — одно слово-ассоциация или синоним темы.</w:t>
      </w:r>
    </w:p>
    <w:p w:rsidR="002C22AF" w:rsidRDefault="002C22AF" w:rsidP="00A25664">
      <w:pPr>
        <w:rPr>
          <w:rFonts w:cs="Times New Roman"/>
          <w:sz w:val="48"/>
          <w:szCs w:val="48"/>
        </w:rPr>
      </w:pPr>
    </w:p>
    <w:p w:rsidR="0053779D" w:rsidRDefault="0053779D" w:rsidP="00A25664">
      <w:pPr>
        <w:rPr>
          <w:rFonts w:cs="Times New Roman"/>
          <w:sz w:val="48"/>
          <w:szCs w:val="48"/>
        </w:rPr>
      </w:pPr>
    </w:p>
    <w:p w:rsidR="0053779D" w:rsidRDefault="0053779D" w:rsidP="00A25664">
      <w:pPr>
        <w:rPr>
          <w:rFonts w:cs="Times New Roman"/>
          <w:sz w:val="48"/>
          <w:szCs w:val="48"/>
        </w:rPr>
      </w:pPr>
    </w:p>
    <w:p w:rsidR="0053779D" w:rsidRDefault="0053779D" w:rsidP="00A25664">
      <w:pPr>
        <w:rPr>
          <w:rFonts w:cs="Times New Roman"/>
          <w:sz w:val="48"/>
          <w:szCs w:val="48"/>
        </w:rPr>
      </w:pPr>
    </w:p>
    <w:p w:rsidR="0053779D" w:rsidRDefault="0053779D" w:rsidP="00A25664">
      <w:pPr>
        <w:rPr>
          <w:rFonts w:cs="Times New Roman"/>
          <w:sz w:val="48"/>
          <w:szCs w:val="48"/>
        </w:rPr>
      </w:pPr>
    </w:p>
    <w:p w:rsidR="0053779D" w:rsidRDefault="0053779D" w:rsidP="00A25664">
      <w:pPr>
        <w:rPr>
          <w:rFonts w:cs="Times New Roman"/>
          <w:sz w:val="48"/>
          <w:szCs w:val="48"/>
        </w:rPr>
      </w:pPr>
    </w:p>
    <w:p w:rsidR="0053779D" w:rsidRDefault="0053779D" w:rsidP="00A25664">
      <w:pPr>
        <w:rPr>
          <w:rFonts w:cs="Times New Roman"/>
          <w:sz w:val="48"/>
          <w:szCs w:val="48"/>
        </w:rPr>
      </w:pPr>
    </w:p>
    <w:p w:rsidR="0053779D" w:rsidRDefault="0053779D" w:rsidP="00A25664">
      <w:pPr>
        <w:rPr>
          <w:rFonts w:cs="Times New Roman"/>
          <w:sz w:val="48"/>
          <w:szCs w:val="48"/>
        </w:rPr>
      </w:pPr>
    </w:p>
    <w:p w:rsidR="0053779D" w:rsidRDefault="0053779D" w:rsidP="00A25664">
      <w:pPr>
        <w:rPr>
          <w:rFonts w:cs="Times New Roman"/>
          <w:sz w:val="48"/>
          <w:szCs w:val="48"/>
        </w:rPr>
      </w:pPr>
    </w:p>
    <w:p w:rsidR="0053779D" w:rsidRDefault="0053779D" w:rsidP="00A25664">
      <w:pPr>
        <w:rPr>
          <w:rFonts w:cs="Times New Roman"/>
          <w:sz w:val="48"/>
          <w:szCs w:val="48"/>
        </w:rPr>
      </w:pPr>
    </w:p>
    <w:p w:rsidR="00754E88" w:rsidRDefault="00754E88" w:rsidP="0053779D">
      <w:pPr>
        <w:jc w:val="center"/>
        <w:rPr>
          <w:rFonts w:cs="Times New Roman"/>
          <w:sz w:val="144"/>
          <w:szCs w:val="144"/>
        </w:rPr>
      </w:pPr>
    </w:p>
    <w:p w:rsidR="00754E88" w:rsidRDefault="00754E88" w:rsidP="0053779D">
      <w:pPr>
        <w:jc w:val="center"/>
        <w:rPr>
          <w:rFonts w:cs="Times New Roman"/>
          <w:sz w:val="144"/>
          <w:szCs w:val="144"/>
        </w:rPr>
      </w:pPr>
      <w:r>
        <w:rPr>
          <w:rFonts w:cs="Times New Roman"/>
          <w:sz w:val="144"/>
          <w:szCs w:val="144"/>
        </w:rPr>
        <w:t>1 команда</w:t>
      </w:r>
    </w:p>
    <w:p w:rsidR="00754E88" w:rsidRDefault="00754E88" w:rsidP="005859A3">
      <w:pPr>
        <w:tabs>
          <w:tab w:val="left" w:pos="5040"/>
          <w:tab w:val="left" w:pos="5387"/>
        </w:tabs>
        <w:rPr>
          <w:rFonts w:cs="Times New Roman"/>
          <w:sz w:val="144"/>
          <w:szCs w:val="144"/>
        </w:rPr>
      </w:pPr>
      <w:r>
        <w:rPr>
          <w:rFonts w:cs="Times New Roman"/>
          <w:sz w:val="144"/>
          <w:szCs w:val="144"/>
        </w:rPr>
        <w:tab/>
      </w:r>
    </w:p>
    <w:p w:rsidR="00754E88" w:rsidRDefault="00754E88" w:rsidP="0053779D">
      <w:pPr>
        <w:jc w:val="center"/>
        <w:rPr>
          <w:rFonts w:cs="Times New Roman"/>
          <w:sz w:val="144"/>
          <w:szCs w:val="144"/>
        </w:rPr>
      </w:pPr>
      <w:bookmarkStart w:id="0" w:name="_GoBack"/>
      <w:bookmarkEnd w:id="0"/>
    </w:p>
    <w:p w:rsidR="00754E88" w:rsidRDefault="00754E88" w:rsidP="0053779D">
      <w:pPr>
        <w:jc w:val="center"/>
        <w:rPr>
          <w:rFonts w:cs="Times New Roman"/>
          <w:sz w:val="144"/>
          <w:szCs w:val="144"/>
        </w:rPr>
      </w:pPr>
    </w:p>
    <w:p w:rsidR="00754E88" w:rsidRDefault="00754E88" w:rsidP="00754E88">
      <w:pPr>
        <w:jc w:val="center"/>
        <w:rPr>
          <w:rFonts w:cs="Times New Roman"/>
          <w:sz w:val="144"/>
          <w:szCs w:val="144"/>
        </w:rPr>
      </w:pPr>
    </w:p>
    <w:p w:rsidR="00754E88" w:rsidRDefault="00754E88" w:rsidP="00754E88">
      <w:pPr>
        <w:jc w:val="center"/>
        <w:rPr>
          <w:rFonts w:cs="Times New Roman"/>
          <w:sz w:val="144"/>
          <w:szCs w:val="144"/>
        </w:rPr>
      </w:pPr>
      <w:r>
        <w:rPr>
          <w:rFonts w:cs="Times New Roman"/>
          <w:sz w:val="144"/>
          <w:szCs w:val="144"/>
        </w:rPr>
        <w:t>2</w:t>
      </w:r>
      <w:r>
        <w:rPr>
          <w:rFonts w:cs="Times New Roman"/>
          <w:sz w:val="144"/>
          <w:szCs w:val="144"/>
        </w:rPr>
        <w:t xml:space="preserve"> команда</w:t>
      </w:r>
    </w:p>
    <w:p w:rsidR="00754E88" w:rsidRDefault="00754E88" w:rsidP="00754E88">
      <w:pPr>
        <w:jc w:val="center"/>
        <w:rPr>
          <w:rFonts w:cs="Times New Roman"/>
          <w:sz w:val="144"/>
          <w:szCs w:val="144"/>
        </w:rPr>
      </w:pPr>
    </w:p>
    <w:p w:rsidR="00754E88" w:rsidRDefault="00754E88" w:rsidP="0053779D">
      <w:pPr>
        <w:jc w:val="center"/>
        <w:rPr>
          <w:rFonts w:cs="Times New Roman"/>
          <w:sz w:val="144"/>
          <w:szCs w:val="144"/>
        </w:rPr>
      </w:pPr>
    </w:p>
    <w:p w:rsidR="00754E88" w:rsidRDefault="00754E88" w:rsidP="0053779D">
      <w:pPr>
        <w:jc w:val="center"/>
        <w:rPr>
          <w:rFonts w:cs="Times New Roman"/>
          <w:sz w:val="144"/>
          <w:szCs w:val="144"/>
        </w:rPr>
      </w:pPr>
    </w:p>
    <w:p w:rsidR="00754E88" w:rsidRDefault="00754E88" w:rsidP="0053779D">
      <w:pPr>
        <w:jc w:val="center"/>
        <w:rPr>
          <w:rFonts w:cs="Times New Roman"/>
          <w:sz w:val="144"/>
          <w:szCs w:val="144"/>
        </w:rPr>
      </w:pPr>
    </w:p>
    <w:p w:rsidR="00754E88" w:rsidRDefault="00754E88" w:rsidP="00754E88">
      <w:pPr>
        <w:jc w:val="center"/>
        <w:rPr>
          <w:rFonts w:cs="Times New Roman"/>
          <w:sz w:val="144"/>
          <w:szCs w:val="144"/>
        </w:rPr>
      </w:pPr>
      <w:r>
        <w:rPr>
          <w:rFonts w:cs="Times New Roman"/>
          <w:sz w:val="144"/>
          <w:szCs w:val="144"/>
        </w:rPr>
        <w:t>3</w:t>
      </w:r>
      <w:r>
        <w:rPr>
          <w:rFonts w:cs="Times New Roman"/>
          <w:sz w:val="144"/>
          <w:szCs w:val="144"/>
        </w:rPr>
        <w:t xml:space="preserve"> команда</w:t>
      </w:r>
    </w:p>
    <w:p w:rsidR="00754E88" w:rsidRDefault="00754E88" w:rsidP="00754E88">
      <w:pPr>
        <w:jc w:val="center"/>
        <w:rPr>
          <w:rFonts w:cs="Times New Roman"/>
          <w:sz w:val="144"/>
          <w:szCs w:val="144"/>
        </w:rPr>
      </w:pPr>
    </w:p>
    <w:p w:rsidR="00754E88" w:rsidRDefault="00754E88" w:rsidP="0053779D">
      <w:pPr>
        <w:jc w:val="center"/>
        <w:rPr>
          <w:rFonts w:cs="Times New Roman"/>
          <w:sz w:val="144"/>
          <w:szCs w:val="144"/>
        </w:rPr>
      </w:pPr>
    </w:p>
    <w:p w:rsidR="00754E88" w:rsidRDefault="00754E88" w:rsidP="0053779D">
      <w:pPr>
        <w:jc w:val="center"/>
        <w:rPr>
          <w:rFonts w:cs="Times New Roman"/>
          <w:sz w:val="144"/>
          <w:szCs w:val="144"/>
        </w:rPr>
      </w:pPr>
    </w:p>
    <w:p w:rsidR="0053779D" w:rsidRPr="0053779D" w:rsidRDefault="0053779D" w:rsidP="0053779D">
      <w:pPr>
        <w:jc w:val="center"/>
        <w:rPr>
          <w:rFonts w:cs="Times New Roman"/>
          <w:sz w:val="144"/>
          <w:szCs w:val="144"/>
        </w:rPr>
      </w:pPr>
      <w:r w:rsidRPr="0053779D">
        <w:rPr>
          <w:rFonts w:cs="Times New Roman"/>
          <w:sz w:val="144"/>
          <w:szCs w:val="144"/>
        </w:rPr>
        <w:t>Эксперты</w:t>
      </w:r>
    </w:p>
    <w:sectPr w:rsidR="0053779D" w:rsidRPr="0053779D" w:rsidSect="003671EF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054B"/>
    <w:multiLevelType w:val="multilevel"/>
    <w:tmpl w:val="5DA85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58D"/>
    <w:rsid w:val="00023A98"/>
    <w:rsid w:val="00071C06"/>
    <w:rsid w:val="002C22AF"/>
    <w:rsid w:val="003671EF"/>
    <w:rsid w:val="0053779D"/>
    <w:rsid w:val="005859A3"/>
    <w:rsid w:val="006C0B77"/>
    <w:rsid w:val="00754E88"/>
    <w:rsid w:val="008242FF"/>
    <w:rsid w:val="00852DC2"/>
    <w:rsid w:val="00870751"/>
    <w:rsid w:val="008F658D"/>
    <w:rsid w:val="009146A9"/>
    <w:rsid w:val="00922C48"/>
    <w:rsid w:val="00980AD4"/>
    <w:rsid w:val="00A25664"/>
    <w:rsid w:val="00A70A75"/>
    <w:rsid w:val="00B8075E"/>
    <w:rsid w:val="00B915B7"/>
    <w:rsid w:val="00C529CC"/>
    <w:rsid w:val="00D232A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6DF9"/>
  <w15:chartTrackingRefBased/>
  <w15:docId w15:val="{204FAC6B-28D7-4777-A265-E9BFE15A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65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70A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0A75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A70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8075E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1E40-819B-408D-BE57-619C6D00E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26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2026-01-30T01:55:00Z</cp:lastPrinted>
  <dcterms:created xsi:type="dcterms:W3CDTF">2026-01-26T03:17:00Z</dcterms:created>
  <dcterms:modified xsi:type="dcterms:W3CDTF">2026-02-02T03:49:00Z</dcterms:modified>
</cp:coreProperties>
</file>