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2179" w14:textId="71DF3FC9" w:rsidR="00B86CB8" w:rsidRPr="004A24D3" w:rsidRDefault="00B86CB8" w:rsidP="00B86CB8">
      <w:pPr>
        <w:pStyle w:val="a3"/>
        <w:jc w:val="center"/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</w:pPr>
      <w:r w:rsidRPr="004A24D3"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  <w:t>К</w:t>
      </w:r>
      <w:r w:rsidR="00C262E1" w:rsidRPr="004A24D3"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  <w:t xml:space="preserve">онспект </w:t>
      </w:r>
      <w:r w:rsidR="001A5D05"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  <w:t>встречи</w:t>
      </w:r>
      <w:r w:rsidR="00C262E1" w:rsidRPr="004A24D3"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  <w:t xml:space="preserve"> клуба «Счастливая семья»</w:t>
      </w:r>
    </w:p>
    <w:p w14:paraId="3C75031D" w14:textId="77777777" w:rsidR="00B86CB8" w:rsidRPr="004A24D3" w:rsidRDefault="00C262E1" w:rsidP="00B86CB8">
      <w:pPr>
        <w:pStyle w:val="a3"/>
        <w:jc w:val="center"/>
        <w:rPr>
          <w:rFonts w:ascii="Times New Roman" w:hAnsi="Times New Roman" w:cs="Times New Roman"/>
          <w:color w:val="00B050"/>
          <w:sz w:val="28"/>
          <w:szCs w:val="28"/>
          <w:lang w:eastAsia="ru-RU"/>
        </w:rPr>
      </w:pPr>
      <w:r w:rsidRPr="004A24D3"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  <w:t>на тему «Развитие психических процессов»</w:t>
      </w:r>
      <w:r w:rsidRPr="004A24D3">
        <w:rPr>
          <w:rFonts w:ascii="Cascadia Mono SemiBold" w:hAnsi="Cascadia Mono SemiBold" w:cs="Cascadia Mono SemiBold"/>
          <w:color w:val="00B050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color w:val="00B050"/>
          <w:sz w:val="28"/>
          <w:szCs w:val="28"/>
          <w:lang w:eastAsia="ru-RU"/>
        </w:rPr>
        <w:br/>
      </w:r>
    </w:p>
    <w:p w14:paraId="76EA7368" w14:textId="77777777" w:rsidR="001B49CB" w:rsidRDefault="00C262E1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Цель:</w:t>
      </w:r>
      <w:r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Осознание важности развития психических процессов у детей и взрослых, а также ознакомление с практическими методами их улучшения.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Часть 1: Теоретическая часть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74188804" w14:textId="3CC3E3CC" w:rsidR="001B49CB" w:rsidRPr="001B49CB" w:rsidRDefault="001B49CB" w:rsidP="00B86CB8">
      <w:pPr>
        <w:pStyle w:val="a3"/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</w:pPr>
      <w:r w:rsidRPr="001B49CB">
        <w:rPr>
          <w:rFonts w:ascii="Times New Roman" w:hAnsi="Times New Roman" w:cs="Times New Roman"/>
          <w:color w:val="00B0F0"/>
          <w:sz w:val="28"/>
          <w:szCs w:val="28"/>
          <w:u w:val="single"/>
          <w:lang w:eastAsia="ru-RU"/>
        </w:rPr>
        <w:t>Упражнение на внимание: «Нос пол потолок» - подведение к теме встречи</w:t>
      </w:r>
    </w:p>
    <w:p w14:paraId="76527321" w14:textId="1B5A5917" w:rsidR="00267D47" w:rsidRDefault="00C262E1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1. Что такое психические процессы?</w:t>
      </w: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   - Определение основных психических функций: внимание, память, мышление, восприятие, воображение.</w:t>
      </w:r>
    </w:p>
    <w:p w14:paraId="22183125" w14:textId="77777777" w:rsidR="00267D47" w:rsidRDefault="00267D47" w:rsidP="00267D4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Психические процессы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— это то, как мозг обрабатывает информацию, реагирует на окружающий мир и взаимодействует с самим собой. Эти процессы помогают нам думать, чувствовать, запоминать и действовать. </w:t>
      </w:r>
    </w:p>
    <w:p w14:paraId="56FCD65E" w14:textId="2CDFD5C2" w:rsidR="00267D47" w:rsidRPr="00267D47" w:rsidRDefault="00267D47" w:rsidP="00267D4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>Для родителей важно понимать эти процессы, чтобы лучше поддерживать развитие своих детей.</w:t>
      </w:r>
    </w:p>
    <w:p w14:paraId="3CB8B388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CC4B04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Вот основные психические процессы и их характеристики:</w:t>
      </w:r>
    </w:p>
    <w:p w14:paraId="054C788D" w14:textId="15221EBA" w:rsidR="00267D47" w:rsidRPr="00267D47" w:rsidRDefault="00267D47" w:rsidP="00267D47">
      <w:pPr>
        <w:pStyle w:val="a3"/>
        <w:ind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Познание (познавательные процессы):</w:t>
      </w:r>
    </w:p>
    <w:p w14:paraId="42B2A86A" w14:textId="6A6582A6" w:rsidR="004A24D3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- Ощущения</w:t>
      </w:r>
      <w:r w:rsidR="004A24D3"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:</w:t>
      </w:r>
      <w:r w:rsidR="004A24D3"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A24D3" w:rsidRPr="00267D47">
        <w:rPr>
          <w:rFonts w:ascii="Times New Roman" w:hAnsi="Times New Roman" w:cs="Times New Roman"/>
          <w:sz w:val="28"/>
          <w:szCs w:val="28"/>
          <w:lang w:eastAsia="ru-RU"/>
        </w:rPr>
        <w:t>когда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мы видим, слышим, чувствуем запахи, вкусы или касаемся чего-то, наши органы чувств передают эту информацию мозгу. </w:t>
      </w:r>
      <w:r w:rsidR="004A24D3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14:paraId="61B966B4" w14:textId="43B20322" w:rsidR="00267D47" w:rsidRPr="00267D47" w:rsidRDefault="004A24D3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</w:t>
      </w:r>
      <w:r w:rsidR="00267D47" w:rsidRPr="004A24D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Например, когда ребёнок видит игрушку, он получает зрительное ощущение</w:t>
      </w:r>
      <w:r w:rsidR="00267D47" w:rsidRPr="00267D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CFE91C3" w14:textId="5479E920" w:rsidR="004A24D3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- Восприятие</w:t>
      </w:r>
      <w:r w:rsidR="004A24D3"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:</w:t>
      </w:r>
      <w:r w:rsidR="004A24D3"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A24D3" w:rsidRPr="00267D47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процесс, который помогает нам собирать разные ощущения вместе, чтобы понять, что происходит вокруг нас. </w:t>
      </w:r>
    </w:p>
    <w:p w14:paraId="20A5EB0C" w14:textId="441ABC0B" w:rsidR="00267D47" w:rsidRPr="004A24D3" w:rsidRDefault="004A24D3" w:rsidP="00267D4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67D47" w:rsidRPr="004A24D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Например, ребёнок может видеть мяч, слышать, как он катится, и чувствовать его руками, понимая, что это именно мяч.</w:t>
      </w:r>
    </w:p>
    <w:p w14:paraId="1836F52B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>- Внимание:</w:t>
      </w:r>
      <w:r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Способность сосредотачиваться на чём-то одном. Маленькие дети могут легко отвлекаться, поэтому им сложно долго удерживать внимание на одной задаче.</w:t>
      </w:r>
    </w:p>
    <w:p w14:paraId="0F6822E1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  - Память: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 сохранения и воспроизведения информации. Дети сначала запоминают вещи на короткое время, но со временем их память улучшается, позволяя хранить больше информации надолго.</w:t>
      </w:r>
    </w:p>
    <w:p w14:paraId="290EC451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  - Мышление:</w:t>
      </w:r>
      <w:r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Способность решать задачи, анализировать ситуации и делать выводы. У маленьких детей мышление основано на конкретных предметах и действиях, но с возрастом оно становится более абстрактным.</w:t>
      </w:r>
    </w:p>
    <w:p w14:paraId="368E2235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  <w:lang w:eastAsia="ru-RU"/>
        </w:rPr>
        <w:t xml:space="preserve">   - Воображение:</w:t>
      </w:r>
      <w:r w:rsidRPr="004A24D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>Создание новых идей и образов в уме. Дети часто используют своё воображение, играя в ролевые игры или придумывая истории.</w:t>
      </w:r>
    </w:p>
    <w:p w14:paraId="264B4B3E" w14:textId="7E9B79D9" w:rsidR="00267D47" w:rsidRPr="004A24D3" w:rsidRDefault="00267D47" w:rsidP="004A24D3">
      <w:pPr>
        <w:pStyle w:val="a3"/>
        <w:ind w:left="708" w:firstLine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Эмоции:</w:t>
      </w:r>
    </w:p>
    <w:p w14:paraId="3192592C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Эмоции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— это внутренние переживания, которые возникают в ответ на различные события. Они могут быть положительными (радость, счастье) или отрицательными (гнев, страх). Важно помогать детям осознавать и управлять своими эмоциями.</w:t>
      </w:r>
    </w:p>
    <w:p w14:paraId="5673CA0B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1AF8C4" w14:textId="0B3125A0" w:rsidR="00267D47" w:rsidRPr="004A24D3" w:rsidRDefault="00267D47" w:rsidP="00267D47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Воля:</w:t>
      </w:r>
    </w:p>
    <w:p w14:paraId="2CC638D8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Воля</w:t>
      </w:r>
      <w:r w:rsidRPr="00267D47">
        <w:rPr>
          <w:rFonts w:ascii="Times New Roman" w:hAnsi="Times New Roman" w:cs="Times New Roman"/>
          <w:sz w:val="28"/>
          <w:szCs w:val="28"/>
          <w:lang w:eastAsia="ru-RU"/>
        </w:rPr>
        <w:t xml:space="preserve"> — это способность контролировать свои действия и поведение. Она включает постановку целей, принятие решений и выполнение действий для достижения этих целей. У детей воля развивается постепенно, начиная с простых заданий и переходя к более сложным.</w:t>
      </w:r>
    </w:p>
    <w:p w14:paraId="4B7F6E71" w14:textId="77777777" w:rsidR="00267D47" w:rsidRPr="00267D47" w:rsidRDefault="00267D47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9B19F5" w14:textId="678577FD" w:rsidR="004A24D3" w:rsidRPr="004A24D3" w:rsidRDefault="00C262E1" w:rsidP="00267D47">
      <w:pPr>
        <w:pStyle w:val="a3"/>
        <w:rPr>
          <w:rFonts w:ascii="Roboto" w:hAnsi="Roboto"/>
          <w:b/>
          <w:bCs/>
          <w:color w:val="000000"/>
          <w:u w:val="single"/>
          <w:shd w:val="clear" w:color="auto" w:fill="FFFFFF"/>
        </w:rPr>
      </w:pPr>
      <w:r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2. </w:t>
      </w:r>
      <w:r w:rsidRPr="00267D47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Почему важно развивать эти функции?</w:t>
      </w:r>
      <w:r w:rsidRPr="00267D47">
        <w:rPr>
          <w:rFonts w:ascii="Times New Roman" w:hAnsi="Times New Roman" w:cs="Times New Roman"/>
          <w:color w:val="7030A0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   - Развитие психических способностей способствует улучшению качества жизни, повышает эффективность обучения и работы, улучшает межличностные отношения.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3. Возрастные особенности развития психики</w:t>
      </w:r>
      <w:r w:rsidRPr="004A24D3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   - Особенности развития внимания, памяти и мышления у детей разных возрастов.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- Как взрослые могут поддерживать и стимулировать развитие этих процессов у своих детей.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00E5DADE" w14:textId="77777777" w:rsidR="004A24D3" w:rsidRPr="004A24D3" w:rsidRDefault="004A24D3" w:rsidP="004A24D3">
      <w:pPr>
        <w:pStyle w:val="a3"/>
        <w:rPr>
          <w:rFonts w:ascii="Times New Roman" w:hAnsi="Times New Roman" w:cs="Times New Roman"/>
          <w:sz w:val="28"/>
          <w:szCs w:val="28"/>
        </w:rPr>
      </w:pPr>
      <w:r w:rsidRPr="004A24D3">
        <w:rPr>
          <w:rFonts w:ascii="Times New Roman" w:hAnsi="Times New Roman" w:cs="Times New Roman"/>
          <w:b/>
          <w:bCs/>
          <w:sz w:val="28"/>
          <w:szCs w:val="28"/>
          <w:u w:val="single"/>
        </w:rPr>
        <w:t>Стимулирование познавательных процессов:</w:t>
      </w:r>
      <w:r w:rsidRPr="004A24D3">
        <w:rPr>
          <w:rFonts w:ascii="Times New Roman" w:hAnsi="Times New Roman" w:cs="Times New Roman"/>
          <w:sz w:val="28"/>
          <w:szCs w:val="28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</w:rPr>
        <w:t>   - Ощущения</w:t>
      </w:r>
      <w:r w:rsidRPr="004A24D3">
        <w:rPr>
          <w:rFonts w:ascii="Times New Roman" w:hAnsi="Times New Roman" w:cs="Times New Roman"/>
          <w:sz w:val="28"/>
          <w:szCs w:val="28"/>
        </w:rPr>
        <w:t>: Позволяйте ребёнку исследовать окружающий мир всеми органами чувств</w:t>
      </w:r>
      <w:r w:rsidRPr="004A24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Например, давайте ему трогать разные текстуры, слушать музыку, пробовать новые вкусы.</w:t>
      </w:r>
      <w:r w:rsidRPr="004A24D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A24D3">
        <w:rPr>
          <w:rFonts w:ascii="Times New Roman" w:hAnsi="Times New Roman" w:cs="Times New Roman"/>
          <w:sz w:val="28"/>
          <w:szCs w:val="28"/>
        </w:rPr>
        <w:t>   </w:t>
      </w:r>
      <w:r w:rsidRPr="004A24D3">
        <w:rPr>
          <w:rFonts w:ascii="Times New Roman" w:hAnsi="Times New Roman" w:cs="Times New Roman"/>
          <w:b/>
          <w:bCs/>
          <w:sz w:val="28"/>
          <w:szCs w:val="28"/>
        </w:rPr>
        <w:t>- Восприятие:</w:t>
      </w:r>
      <w:r w:rsidRPr="004A24D3">
        <w:rPr>
          <w:rFonts w:ascii="Times New Roman" w:hAnsi="Times New Roman" w:cs="Times New Roman"/>
          <w:sz w:val="28"/>
          <w:szCs w:val="28"/>
        </w:rPr>
        <w:t xml:space="preserve"> Помогайте ребёнку связывать разные ощущения вместе. </w:t>
      </w:r>
      <w:r w:rsidRPr="004A24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Например, показывайте ему, как разные части игрушки соединяются друг с другом.</w:t>
      </w:r>
      <w:r w:rsidRPr="004A24D3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4A24D3">
        <w:rPr>
          <w:rFonts w:ascii="Times New Roman" w:hAnsi="Times New Roman" w:cs="Times New Roman"/>
          <w:sz w:val="28"/>
          <w:szCs w:val="28"/>
        </w:rPr>
        <w:t>   </w:t>
      </w:r>
      <w:r w:rsidRPr="004A24D3">
        <w:rPr>
          <w:rFonts w:ascii="Times New Roman" w:hAnsi="Times New Roman" w:cs="Times New Roman"/>
          <w:b/>
          <w:bCs/>
          <w:sz w:val="28"/>
          <w:szCs w:val="28"/>
        </w:rPr>
        <w:t>- Внимание</w:t>
      </w:r>
      <w:r w:rsidRPr="004A24D3">
        <w:rPr>
          <w:rFonts w:ascii="Times New Roman" w:hAnsi="Times New Roman" w:cs="Times New Roman"/>
          <w:sz w:val="28"/>
          <w:szCs w:val="28"/>
        </w:rPr>
        <w:t>: Предлагайте ребёнку короткие, но увлекательные задания, чтобы тренировать его внимание. Постепенно увеличивайте сложность и продолжительность занятий.</w:t>
      </w:r>
      <w:r w:rsidRPr="004A24D3">
        <w:rPr>
          <w:rFonts w:ascii="Times New Roman" w:hAnsi="Times New Roman" w:cs="Times New Roman"/>
          <w:sz w:val="28"/>
          <w:szCs w:val="28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</w:rPr>
        <w:t>   - Память:</w:t>
      </w:r>
      <w:r w:rsidRPr="004A24D3">
        <w:rPr>
          <w:rFonts w:ascii="Times New Roman" w:hAnsi="Times New Roman" w:cs="Times New Roman"/>
          <w:sz w:val="28"/>
          <w:szCs w:val="28"/>
        </w:rPr>
        <w:t xml:space="preserve"> Играйте в игры на запоминание, такие как «Что изменилось?» или «Найди пару». Также полезно рассказывать ребёнку истории и просить его пересказать их.</w:t>
      </w:r>
      <w:r w:rsidRPr="004A24D3">
        <w:rPr>
          <w:rFonts w:ascii="Times New Roman" w:hAnsi="Times New Roman" w:cs="Times New Roman"/>
          <w:sz w:val="28"/>
          <w:szCs w:val="28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</w:rPr>
        <w:t>   - Мышление</w:t>
      </w:r>
      <w:r w:rsidRPr="004A24D3">
        <w:rPr>
          <w:rFonts w:ascii="Times New Roman" w:hAnsi="Times New Roman" w:cs="Times New Roman"/>
          <w:sz w:val="28"/>
          <w:szCs w:val="28"/>
        </w:rPr>
        <w:t>: Задавайте вопросы, требующие анализа и размышлений. Например: «Почему ты думаешь, что это произошло?» или «Как бы ты решил эту проблему?»</w:t>
      </w:r>
      <w:r w:rsidRPr="004A24D3">
        <w:rPr>
          <w:rFonts w:ascii="Times New Roman" w:hAnsi="Times New Roman" w:cs="Times New Roman"/>
          <w:sz w:val="28"/>
          <w:szCs w:val="28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</w:rPr>
        <w:t>   - Воображение:</w:t>
      </w:r>
      <w:r w:rsidRPr="004A24D3">
        <w:rPr>
          <w:rFonts w:ascii="Times New Roman" w:hAnsi="Times New Roman" w:cs="Times New Roman"/>
          <w:sz w:val="28"/>
          <w:szCs w:val="28"/>
        </w:rPr>
        <w:t xml:space="preserve"> Поощряйте творческие игры и фантазию. Давайте ребёнку материалы для творчества, такие как краски, пластилин, конструкторы</w:t>
      </w:r>
    </w:p>
    <w:p w14:paraId="1E1AA07B" w14:textId="77777777" w:rsidR="004A24D3" w:rsidRPr="004A24D3" w:rsidRDefault="004A24D3" w:rsidP="004A24D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8BD29F" w14:textId="7FCE8472" w:rsidR="00AB44E2" w:rsidRPr="00AB44E2" w:rsidRDefault="00C262E1" w:rsidP="00AB44E2">
      <w:pPr>
        <w:pStyle w:val="a3"/>
        <w:ind w:left="75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Часть 2: Практическая часть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1. Упражнения на развитие внимания</w:t>
      </w:r>
      <w:r w:rsidRPr="004A24D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   -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«Найди отличия»: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участникам предлагается сравнить две похожие картинки и найти различия между ними.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>   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Упражнение «Запоминание предметов»: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участники должны запомнить предметы, разложенные на столе, затем предметы закрываются, и нужно вспомнить как можно больше.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2. Развиваем память</w:t>
      </w:r>
      <w:r w:rsidRPr="004A24D3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   -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 ассоциаций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: участникам предлагается придумать ассоциации к словам, 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чтобы лучше их запомнить.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-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Запоминание последовательностей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: участники учатся запоминать последовательность чисел, картинок или действий.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3. Тренировка мышления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>   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 Решение логических задачек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: предлагаются загадки и головоломки, требующие аналитического подхода.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  - Игры на смекалку: 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участники делятся на команды и решают задачи, требующие нестандартного мышления.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4. Восприятие и воображение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-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Рисование под музыку: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участники рисуют то, что приходит им в голову под звуки музыки.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  - 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Рассказывание историй: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 xml:space="preserve"> каждый участник начинает рассказ, следующий продолжает, таким образом развивается креативность и фантазия.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D356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6AA269" wp14:editId="678138DA">
                <wp:simplePos x="0" y="0"/>
                <wp:positionH relativeFrom="column">
                  <wp:posOffset>-16510</wp:posOffset>
                </wp:positionH>
                <wp:positionV relativeFrom="paragraph">
                  <wp:posOffset>3223259</wp:posOffset>
                </wp:positionV>
                <wp:extent cx="6448425" cy="235267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23526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4DFAD" id="Прямоугольник 4" o:spid="_x0000_s1026" style="position:absolute;margin-left:-1.3pt;margin-top:253.8pt;width:507.75pt;height:18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" fillcolor="#5b9bd5 [3208]" stroked="f">
                <v:fill opacity="32896f"/>
              </v:rect>
            </w:pict>
          </mc:Fallback>
        </mc:AlternateConten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AB44E2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AB44E2"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Кинезиологические</w:t>
      </w:r>
      <w:proofErr w:type="spellEnd"/>
      <w:r w:rsidR="00AB44E2"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мячики и мешочки</w:t>
      </w:r>
      <w:r w:rsidR="00AB44E2"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используются в образовательных учреждениях и терапевтической практике для улучшения координации движений, концентрации внимания и развития сенсорного восприятия. Эти инструменты оказывают положительное влияние на психические процессы, включая когнитивные функции, эмоциональное состояние и моторику.</w:t>
      </w:r>
    </w:p>
    <w:p w14:paraId="4497F065" w14:textId="27356609" w:rsidR="00AB44E2" w:rsidRPr="00AB44E2" w:rsidRDefault="00AB44E2" w:rsidP="00AB44E2">
      <w:pPr>
        <w:pStyle w:val="a3"/>
        <w:ind w:left="75" w:firstLine="345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Нейроигры</w:t>
      </w:r>
      <w:proofErr w:type="spellEnd"/>
      <w:r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r w:rsidRPr="00AB44E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это специальные упражнения и игры, разработанные для тренировки мозга и улучшения работы психических процессов</w:t>
      </w:r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. Они направлены на развитие когнитивных функций, таких как внимание, память, мышление, скорость обработки информации и координация движений.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AB44E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Нейроигры</w:t>
      </w:r>
      <w:proofErr w:type="spellEnd"/>
      <w:r w:rsidRPr="00AB44E2">
        <w:rPr>
          <w:rFonts w:ascii="Times New Roman" w:hAnsi="Times New Roman" w:cs="Times New Roman"/>
          <w:sz w:val="28"/>
          <w:szCs w:val="28"/>
          <w:lang w:eastAsia="ru-RU"/>
        </w:rPr>
        <w:t xml:space="preserve"> могут включать использование мячей, мешочков и других инструментов, которые стимулируют сенсомоторное развитие.</w:t>
      </w:r>
    </w:p>
    <w:p w14:paraId="4BAAA870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404D9A81" w14:textId="77777777" w:rsidR="001B49CB" w:rsidRDefault="001B49CB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Примеры: </w:t>
      </w:r>
    </w:p>
    <w:p w14:paraId="47D1E007" w14:textId="4BE8E533" w:rsidR="001B49CB" w:rsidRP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B49CB">
        <w:rPr>
          <w:rFonts w:ascii="Times New Roman" w:hAnsi="Times New Roman" w:cs="Times New Roman"/>
          <w:sz w:val="28"/>
          <w:szCs w:val="28"/>
          <w:lang w:eastAsia="ru-RU"/>
        </w:rPr>
        <w:t xml:space="preserve">«Себе соседу» «Покатали, покатали и соседу передали»,  </w:t>
      </w:r>
    </w:p>
    <w:p w14:paraId="1A446B3A" w14:textId="15FBF604" w:rsidR="00AB44E2" w:rsidRP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B49CB">
        <w:rPr>
          <w:rFonts w:ascii="Times New Roman" w:hAnsi="Times New Roman" w:cs="Times New Roman"/>
          <w:sz w:val="28"/>
          <w:szCs w:val="28"/>
          <w:lang w:eastAsia="ru-RU"/>
        </w:rPr>
        <w:t>1,2,3 крути, крути, крути</w:t>
      </w:r>
    </w:p>
    <w:p w14:paraId="756F2F87" w14:textId="6D7417A3" w:rsidR="001B49CB" w:rsidRPr="001B49CB" w:rsidRDefault="001B49C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3,4,5 можно постучать</w:t>
      </w:r>
    </w:p>
    <w:p w14:paraId="3A344E12" w14:textId="5E9BCFF6" w:rsidR="001B49CB" w:rsidRPr="001B49CB" w:rsidRDefault="001B49C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5,3,6 держим мячик здесь</w:t>
      </w:r>
    </w:p>
    <w:p w14:paraId="6D068BDD" w14:textId="696A2030" w:rsidR="001B49CB" w:rsidRPr="001B49CB" w:rsidRDefault="001B49CB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6,7,8 вверх подбросим</w:t>
      </w:r>
    </w:p>
    <w:p w14:paraId="16FA5D96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742856A9" w14:textId="59896C80" w:rsidR="00AB44E2" w:rsidRP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B49CB">
        <w:rPr>
          <w:rFonts w:ascii="Times New Roman" w:hAnsi="Times New Roman" w:cs="Times New Roman"/>
          <w:sz w:val="28"/>
          <w:szCs w:val="28"/>
          <w:lang w:eastAsia="ru-RU"/>
        </w:rPr>
        <w:t>Захваты мячика в паре.</w:t>
      </w:r>
    </w:p>
    <w:p w14:paraId="0B2B8B98" w14:textId="77777777" w:rsidR="001B49CB" w:rsidRPr="00687DC0" w:rsidRDefault="001B49CB" w:rsidP="001B49C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7DC0">
        <w:rPr>
          <w:rStyle w:val="a5"/>
          <w:color w:val="000000"/>
          <w:sz w:val="28"/>
          <w:szCs w:val="28"/>
        </w:rPr>
        <w:t>«Я знаю пять…»</w:t>
      </w:r>
    </w:p>
    <w:p w14:paraId="2096FBF2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Вариант 1. Ребенок бьет мячом о пол (детям помладше можно двумя руками ловить мячик, постарше – отбивать одной ладонью), на каждый удар произносит слово по следующей схеме:</w:t>
      </w:r>
    </w:p>
    <w:p w14:paraId="5B4C2F74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«Я знаю пять имен девочек:</w:t>
      </w:r>
    </w:p>
    <w:p w14:paraId="14C56C5B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Маша – раз,</w:t>
      </w:r>
    </w:p>
    <w:p w14:paraId="74DA9228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Лена – два,</w:t>
      </w:r>
    </w:p>
    <w:p w14:paraId="00260418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Ирина – три,</w:t>
      </w:r>
    </w:p>
    <w:p w14:paraId="4D77AE10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Света – четыре,</w:t>
      </w:r>
    </w:p>
    <w:p w14:paraId="035D6F23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lastRenderedPageBreak/>
        <w:t>Даша – пять»</w:t>
      </w:r>
    </w:p>
    <w:p w14:paraId="327D52FB" w14:textId="3602AAB9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 xml:space="preserve">Передает мяч другому участнику и задает новую тему, </w:t>
      </w:r>
      <w:r w:rsidRPr="00687DC0">
        <w:rPr>
          <w:color w:val="000000"/>
          <w:sz w:val="28"/>
          <w:szCs w:val="28"/>
        </w:rPr>
        <w:t>например</w:t>
      </w:r>
      <w:r w:rsidRPr="00687DC0">
        <w:rPr>
          <w:color w:val="000000"/>
          <w:sz w:val="28"/>
          <w:szCs w:val="28"/>
        </w:rPr>
        <w:t xml:space="preserve"> названия городов, насекомые, профессии и </w:t>
      </w:r>
      <w:proofErr w:type="gramStart"/>
      <w:r w:rsidRPr="00687DC0">
        <w:rPr>
          <w:color w:val="000000"/>
          <w:sz w:val="28"/>
          <w:szCs w:val="28"/>
        </w:rPr>
        <w:t>т.д.</w:t>
      </w:r>
      <w:proofErr w:type="gramEnd"/>
    </w:p>
    <w:p w14:paraId="0CE522AE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Вариант 2. Мяч передавать между участниками в произвольном порядке на каждое слово</w:t>
      </w:r>
    </w:p>
    <w:p w14:paraId="4D70293A" w14:textId="77777777" w:rsidR="001B49CB" w:rsidRPr="00687DC0" w:rsidRDefault="001B49CB" w:rsidP="001B49CB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687DC0">
        <w:rPr>
          <w:color w:val="000000"/>
          <w:sz w:val="28"/>
          <w:szCs w:val="28"/>
        </w:rPr>
        <w:t>«я» - передает мяч, «знаю» - второй участник передает мяч следующему, «пять» - передача мяча. И следующий игрок придумывает тему для перечисления.</w:t>
      </w:r>
    </w:p>
    <w:p w14:paraId="08145E0B" w14:textId="657A2737" w:rsid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две колоны «Повтори за мячиком»</w:t>
      </w:r>
    </w:p>
    <w:p w14:paraId="4A275363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C1F683F" w14:textId="3A6B2E4D" w:rsidR="00AB44E2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«Мешочек, мячик и звоночек.» </w:t>
      </w:r>
      <w:r w:rsidRPr="001B49CB">
        <w:rPr>
          <w:rFonts w:ascii="Times New Roman" w:hAnsi="Times New Roman" w:cs="Times New Roman"/>
          <w:sz w:val="28"/>
          <w:szCs w:val="28"/>
          <w:lang w:eastAsia="ru-RU"/>
        </w:rPr>
        <w:t>Если я нажимаю звонок один раз, то ты мне кидаешь мячик такого же цвета, а если 2 раза, то мешочек такого же цвета.</w:t>
      </w:r>
    </w:p>
    <w:p w14:paraId="45FD9AB4" w14:textId="77777777" w:rsidR="001B49CB" w:rsidRDefault="001B49CB" w:rsidP="001B49C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064E7C" w14:textId="6FD5B07E" w:rsidR="001B49CB" w:rsidRDefault="001B49CB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B49C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«Мячик и мешочек» </w:t>
      </w:r>
      <w:r>
        <w:rPr>
          <w:rFonts w:ascii="Times New Roman" w:hAnsi="Times New Roman" w:cs="Times New Roman"/>
          <w:sz w:val="28"/>
          <w:szCs w:val="28"/>
          <w:lang w:eastAsia="ru-RU"/>
        </w:rPr>
        <w:t>Если у тебя мячик, то мы его перекладываем над головой, а если мешочек, то за спиной. Поменялись предметами. Работа в паре.</w:t>
      </w:r>
    </w:p>
    <w:p w14:paraId="0F18A148" w14:textId="77777777" w:rsidR="001B49CB" w:rsidRDefault="001B49CB" w:rsidP="001B49C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E0B8A6" w14:textId="4892EB6D" w:rsidR="001B49CB" w:rsidRPr="001B49CB" w:rsidRDefault="001D356F" w:rsidP="001B49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«</w:t>
      </w:r>
      <w:r w:rsidR="001B49CB" w:rsidRPr="001D356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Воздушный шарик по кругу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»</w:t>
      </w:r>
      <w:r w:rsidR="001B49CB">
        <w:rPr>
          <w:rFonts w:ascii="Times New Roman" w:hAnsi="Times New Roman" w:cs="Times New Roman"/>
          <w:sz w:val="28"/>
          <w:szCs w:val="28"/>
          <w:lang w:eastAsia="ru-RU"/>
        </w:rPr>
        <w:t>, передаем локтями. На сплочение.</w:t>
      </w:r>
    </w:p>
    <w:p w14:paraId="3A080546" w14:textId="77777777" w:rsidR="00AB44E2" w:rsidRPr="001B49CB" w:rsidRDefault="00AB44E2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E61756" w14:textId="32A7F102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5609F29B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476D94A8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026C52FE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24B3A20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9DCF971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375EC406" w14:textId="77777777" w:rsidR="00AB44E2" w:rsidRDefault="00AB44E2" w:rsidP="00267D47">
      <w:pPr>
        <w:pStyle w:val="a3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6652C88C" w14:textId="6D5A2C34" w:rsidR="00C262E1" w:rsidRDefault="00C262E1" w:rsidP="00267D4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24D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Заключение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 занятия:</w:t>
      </w:r>
      <w:r w:rsidRPr="004A24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t>- Обсуждение того, какие методы и упражнения оказались наиболее эффективными.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>- Рекомендации по продолжению занятий дома с детьми и взрослыми членами семьи.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>- Ответы на вопросы участников.</w:t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86CB8">
        <w:rPr>
          <w:rFonts w:ascii="Times New Roman" w:hAnsi="Times New Roman" w:cs="Times New Roman"/>
          <w:sz w:val="28"/>
          <w:szCs w:val="28"/>
          <w:lang w:eastAsia="ru-RU"/>
        </w:rPr>
        <w:br/>
        <w:t>Таким образом, занятие поможет членам клуба осознать важность развития психических процессов и получить практические навыки для их тренировки.</w:t>
      </w:r>
    </w:p>
    <w:p w14:paraId="7E9BA599" w14:textId="3EE2B53E" w:rsidR="00267D47" w:rsidRDefault="00267D47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5D8E5C" w14:textId="4E63E57A" w:rsidR="00267D47" w:rsidRDefault="00267D47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38486C" w14:textId="54360455" w:rsidR="00267D47" w:rsidRPr="00B86CB8" w:rsidRDefault="00267D47" w:rsidP="00B86CB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7DBC9E" w14:textId="7928B14A" w:rsidR="00937F51" w:rsidRPr="00B86CB8" w:rsidRDefault="00AB44E2" w:rsidP="00B8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267D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F78DC18" wp14:editId="612EC89E">
            <wp:simplePos x="0" y="0"/>
            <wp:positionH relativeFrom="page">
              <wp:posOffset>942975</wp:posOffset>
            </wp:positionH>
            <wp:positionV relativeFrom="margin">
              <wp:posOffset>-177165</wp:posOffset>
            </wp:positionV>
            <wp:extent cx="5438775" cy="5191125"/>
            <wp:effectExtent l="95250" t="95250" r="104775" b="1047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1911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A511A" w14:textId="506CCE07" w:rsidR="00C262E1" w:rsidRPr="00B86CB8" w:rsidRDefault="00C262E1" w:rsidP="00B86CB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721CD2" w14:textId="77777777" w:rsidR="00B86CB8" w:rsidRPr="00B86CB8" w:rsidRDefault="00B86CB8" w:rsidP="00B86CB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B30B29" w14:textId="089F364D" w:rsidR="00B86CB8" w:rsidRDefault="00B86CB8" w:rsidP="00B86CB8">
      <w:pPr>
        <w:pStyle w:val="a3"/>
        <w:rPr>
          <w:shd w:val="clear" w:color="auto" w:fill="FFFFFF"/>
        </w:rPr>
      </w:pPr>
    </w:p>
    <w:p w14:paraId="75A23599" w14:textId="77777777" w:rsidR="00B86CB8" w:rsidRDefault="00B86CB8" w:rsidP="00B86CB8">
      <w:pPr>
        <w:pStyle w:val="a3"/>
        <w:rPr>
          <w:shd w:val="clear" w:color="auto" w:fill="FFFFFF"/>
        </w:rPr>
      </w:pPr>
    </w:p>
    <w:p w14:paraId="74500D49" w14:textId="77777777" w:rsidR="00B86CB8" w:rsidRDefault="00B86CB8" w:rsidP="00B86CB8">
      <w:pPr>
        <w:pStyle w:val="a3"/>
        <w:rPr>
          <w:shd w:val="clear" w:color="auto" w:fill="FFFFFF"/>
        </w:rPr>
      </w:pPr>
    </w:p>
    <w:p w14:paraId="1CE01322" w14:textId="024F39FF" w:rsidR="00B86CB8" w:rsidRDefault="00B86CB8" w:rsidP="00B86CB8">
      <w:pPr>
        <w:pStyle w:val="a3"/>
        <w:rPr>
          <w:shd w:val="clear" w:color="auto" w:fill="FFFFFF"/>
        </w:rPr>
      </w:pPr>
    </w:p>
    <w:p w14:paraId="5DF746F3" w14:textId="77777777" w:rsidR="00B86CB8" w:rsidRDefault="00B86CB8" w:rsidP="00B86CB8">
      <w:pPr>
        <w:pStyle w:val="a3"/>
        <w:rPr>
          <w:shd w:val="clear" w:color="auto" w:fill="FFFFFF"/>
        </w:rPr>
      </w:pPr>
    </w:p>
    <w:p w14:paraId="5F66B217" w14:textId="77777777" w:rsidR="00B86CB8" w:rsidRDefault="00B86CB8" w:rsidP="00B86CB8">
      <w:pPr>
        <w:pStyle w:val="a3"/>
        <w:rPr>
          <w:shd w:val="clear" w:color="auto" w:fill="FFFFFF"/>
        </w:rPr>
      </w:pPr>
    </w:p>
    <w:p w14:paraId="64701585" w14:textId="557C6670" w:rsidR="00B86CB8" w:rsidRDefault="00B86CB8" w:rsidP="00B86CB8">
      <w:pPr>
        <w:pStyle w:val="a3"/>
        <w:rPr>
          <w:shd w:val="clear" w:color="auto" w:fill="FFFFFF"/>
        </w:rPr>
      </w:pPr>
    </w:p>
    <w:p w14:paraId="1EBC17B4" w14:textId="77777777" w:rsidR="00B86CB8" w:rsidRDefault="00B86CB8" w:rsidP="00B86CB8">
      <w:pPr>
        <w:pStyle w:val="a3"/>
        <w:rPr>
          <w:shd w:val="clear" w:color="auto" w:fill="FFFFFF"/>
        </w:rPr>
      </w:pPr>
    </w:p>
    <w:p w14:paraId="0494B824" w14:textId="4535C082" w:rsidR="00B86CB8" w:rsidRDefault="00B86CB8" w:rsidP="00B86CB8">
      <w:pPr>
        <w:pStyle w:val="a3"/>
        <w:rPr>
          <w:shd w:val="clear" w:color="auto" w:fill="FFFFFF"/>
        </w:rPr>
      </w:pPr>
    </w:p>
    <w:p w14:paraId="4EF51155" w14:textId="777FA8E0" w:rsidR="00B86CB8" w:rsidRDefault="00B86CB8" w:rsidP="00B86CB8">
      <w:pPr>
        <w:pStyle w:val="a3"/>
        <w:rPr>
          <w:shd w:val="clear" w:color="auto" w:fill="FFFFFF"/>
        </w:rPr>
      </w:pPr>
    </w:p>
    <w:p w14:paraId="5B58D3E2" w14:textId="77777777" w:rsidR="00B86CB8" w:rsidRDefault="00B86CB8" w:rsidP="00B86CB8">
      <w:pPr>
        <w:pStyle w:val="a3"/>
        <w:rPr>
          <w:shd w:val="clear" w:color="auto" w:fill="FFFFFF"/>
        </w:rPr>
      </w:pPr>
    </w:p>
    <w:p w14:paraId="27954A29" w14:textId="77777777" w:rsidR="00B86CB8" w:rsidRDefault="00B86CB8" w:rsidP="00B86CB8">
      <w:pPr>
        <w:pStyle w:val="a3"/>
        <w:rPr>
          <w:shd w:val="clear" w:color="auto" w:fill="FFFFFF"/>
        </w:rPr>
      </w:pPr>
    </w:p>
    <w:p w14:paraId="401E91B3" w14:textId="1F5E6A73" w:rsidR="00B86CB8" w:rsidRDefault="00B86CB8" w:rsidP="00B86CB8">
      <w:pPr>
        <w:pStyle w:val="a3"/>
        <w:rPr>
          <w:shd w:val="clear" w:color="auto" w:fill="FFFFFF"/>
        </w:rPr>
      </w:pPr>
    </w:p>
    <w:p w14:paraId="73ED2E2A" w14:textId="2F585719" w:rsidR="00B86CB8" w:rsidRDefault="00B86CB8" w:rsidP="00B86CB8">
      <w:pPr>
        <w:pStyle w:val="a3"/>
        <w:rPr>
          <w:shd w:val="clear" w:color="auto" w:fill="FFFFFF"/>
        </w:rPr>
      </w:pPr>
    </w:p>
    <w:p w14:paraId="6B122396" w14:textId="31EC129A" w:rsidR="00B86CB8" w:rsidRDefault="00B86CB8" w:rsidP="00B86CB8">
      <w:pPr>
        <w:pStyle w:val="a3"/>
        <w:rPr>
          <w:shd w:val="clear" w:color="auto" w:fill="FFFFFF"/>
        </w:rPr>
      </w:pPr>
    </w:p>
    <w:p w14:paraId="48926102" w14:textId="32A05302" w:rsidR="00B86CB8" w:rsidRDefault="00B86CB8" w:rsidP="00B86CB8">
      <w:pPr>
        <w:pStyle w:val="a3"/>
        <w:rPr>
          <w:shd w:val="clear" w:color="auto" w:fill="FFFFFF"/>
        </w:rPr>
      </w:pPr>
    </w:p>
    <w:p w14:paraId="4B9D3FEE" w14:textId="6AAA5CE2" w:rsidR="00B86CB8" w:rsidRDefault="00B86CB8" w:rsidP="00B86CB8">
      <w:pPr>
        <w:pStyle w:val="a3"/>
        <w:rPr>
          <w:shd w:val="clear" w:color="auto" w:fill="FFFFFF"/>
        </w:rPr>
      </w:pPr>
    </w:p>
    <w:p w14:paraId="24BA389F" w14:textId="1F49E0E4" w:rsidR="00B86CB8" w:rsidRDefault="00B86CB8" w:rsidP="00B86CB8">
      <w:pPr>
        <w:pStyle w:val="a3"/>
        <w:rPr>
          <w:shd w:val="clear" w:color="auto" w:fill="FFFFFF"/>
        </w:rPr>
      </w:pPr>
    </w:p>
    <w:p w14:paraId="023CDBEC" w14:textId="73CDAF45" w:rsidR="00B86CB8" w:rsidRDefault="00B86CB8" w:rsidP="00B86CB8">
      <w:pPr>
        <w:pStyle w:val="a3"/>
        <w:rPr>
          <w:shd w:val="clear" w:color="auto" w:fill="FFFFFF"/>
        </w:rPr>
      </w:pPr>
    </w:p>
    <w:p w14:paraId="34C9CF4C" w14:textId="3D22704D" w:rsidR="00B86CB8" w:rsidRDefault="00B86CB8" w:rsidP="00B86CB8">
      <w:pPr>
        <w:pStyle w:val="a3"/>
        <w:rPr>
          <w:shd w:val="clear" w:color="auto" w:fill="FFFFFF"/>
        </w:rPr>
      </w:pPr>
    </w:p>
    <w:p w14:paraId="6D3AFDB5" w14:textId="77777777" w:rsidR="00B86CB8" w:rsidRDefault="00B86CB8" w:rsidP="00B86CB8">
      <w:pPr>
        <w:pStyle w:val="a3"/>
        <w:rPr>
          <w:shd w:val="clear" w:color="auto" w:fill="FFFFFF"/>
        </w:rPr>
      </w:pPr>
    </w:p>
    <w:p w14:paraId="3CB7888D" w14:textId="30DEB2A2" w:rsidR="00B86CB8" w:rsidRDefault="00B86CB8" w:rsidP="00B86CB8">
      <w:pPr>
        <w:pStyle w:val="a3"/>
        <w:rPr>
          <w:shd w:val="clear" w:color="auto" w:fill="FFFFFF"/>
        </w:rPr>
      </w:pPr>
    </w:p>
    <w:p w14:paraId="2439B95A" w14:textId="16686E6B" w:rsidR="00B86CB8" w:rsidRDefault="00B86CB8" w:rsidP="00B86CB8">
      <w:pPr>
        <w:pStyle w:val="a3"/>
        <w:rPr>
          <w:shd w:val="clear" w:color="auto" w:fill="FFFFFF"/>
        </w:rPr>
      </w:pPr>
    </w:p>
    <w:p w14:paraId="698B1D7F" w14:textId="10BE4B19" w:rsidR="004A24D3" w:rsidRDefault="004A24D3" w:rsidP="00B86CB8">
      <w:pPr>
        <w:pStyle w:val="a3"/>
        <w:rPr>
          <w:shd w:val="clear" w:color="auto" w:fill="FFFFFF"/>
        </w:rPr>
      </w:pPr>
    </w:p>
    <w:p w14:paraId="6B6495BA" w14:textId="63F0CC70" w:rsidR="004A24D3" w:rsidRDefault="004A24D3" w:rsidP="00B86CB8">
      <w:pPr>
        <w:pStyle w:val="a3"/>
        <w:rPr>
          <w:shd w:val="clear" w:color="auto" w:fill="FFFFFF"/>
        </w:rPr>
      </w:pPr>
    </w:p>
    <w:p w14:paraId="44437549" w14:textId="77777777" w:rsidR="004A24D3" w:rsidRDefault="004A24D3" w:rsidP="00B86CB8">
      <w:pPr>
        <w:pStyle w:val="a3"/>
        <w:rPr>
          <w:shd w:val="clear" w:color="auto" w:fill="FFFFFF"/>
        </w:rPr>
      </w:pPr>
    </w:p>
    <w:p w14:paraId="2E26A22B" w14:textId="0BDA8EE2" w:rsidR="004A24D3" w:rsidRDefault="004A24D3" w:rsidP="00B86CB8">
      <w:pPr>
        <w:pStyle w:val="a3"/>
        <w:rPr>
          <w:shd w:val="clear" w:color="auto" w:fill="FFFFFF"/>
        </w:rPr>
      </w:pPr>
    </w:p>
    <w:p w14:paraId="6EDE69C7" w14:textId="2622CC01" w:rsidR="004A24D3" w:rsidRDefault="00AB44E2" w:rsidP="00B86CB8">
      <w:pPr>
        <w:pStyle w:val="a3"/>
        <w:rPr>
          <w:shd w:val="clear" w:color="auto" w:fill="FFFFFF"/>
        </w:rPr>
      </w:pPr>
      <w:r w:rsidRPr="004A24D3">
        <w:rPr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4B44878E" wp14:editId="007AF0AD">
            <wp:simplePos x="0" y="0"/>
            <wp:positionH relativeFrom="page">
              <wp:posOffset>580390</wp:posOffset>
            </wp:positionH>
            <wp:positionV relativeFrom="margin">
              <wp:posOffset>5375910</wp:posOffset>
            </wp:positionV>
            <wp:extent cx="3019425" cy="2849880"/>
            <wp:effectExtent l="95250" t="95250" r="104775" b="1028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8498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EF325" w14:textId="5ABA94E9" w:rsidR="004A24D3" w:rsidRDefault="004A24D3" w:rsidP="00B86CB8">
      <w:pPr>
        <w:pStyle w:val="a3"/>
        <w:rPr>
          <w:shd w:val="clear" w:color="auto" w:fill="FFFFFF"/>
        </w:rPr>
      </w:pPr>
    </w:p>
    <w:p w14:paraId="4F7B6386" w14:textId="186944DA" w:rsidR="004A24D3" w:rsidRDefault="001D356F" w:rsidP="00B86CB8">
      <w:pPr>
        <w:pStyle w:val="a3"/>
        <w:rPr>
          <w:shd w:val="clear" w:color="auto" w:fill="FFFFFF"/>
        </w:rPr>
      </w:pPr>
      <w:r w:rsidRPr="00AB44E2">
        <w:rPr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402208D" wp14:editId="38CCBA7B">
            <wp:simplePos x="0" y="0"/>
            <wp:positionH relativeFrom="margin">
              <wp:posOffset>3441065</wp:posOffset>
            </wp:positionH>
            <wp:positionV relativeFrom="page">
              <wp:posOffset>6572250</wp:posOffset>
            </wp:positionV>
            <wp:extent cx="2940050" cy="3427095"/>
            <wp:effectExtent l="95250" t="95250" r="88900" b="971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34270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AE8B6" w14:textId="00DF7A73" w:rsidR="004A24D3" w:rsidRDefault="004A24D3" w:rsidP="00B86CB8">
      <w:pPr>
        <w:pStyle w:val="a3"/>
        <w:rPr>
          <w:shd w:val="clear" w:color="auto" w:fill="FFFFFF"/>
        </w:rPr>
      </w:pPr>
    </w:p>
    <w:p w14:paraId="276DAC2D" w14:textId="58981D05" w:rsidR="004A24D3" w:rsidRDefault="004A24D3" w:rsidP="00B86CB8">
      <w:pPr>
        <w:pStyle w:val="a3"/>
        <w:rPr>
          <w:shd w:val="clear" w:color="auto" w:fill="FFFFFF"/>
        </w:rPr>
      </w:pPr>
    </w:p>
    <w:p w14:paraId="1975D726" w14:textId="4FABB49B" w:rsidR="004A24D3" w:rsidRDefault="004A24D3" w:rsidP="00B86CB8">
      <w:pPr>
        <w:pStyle w:val="a3"/>
        <w:rPr>
          <w:shd w:val="clear" w:color="auto" w:fill="FFFFFF"/>
        </w:rPr>
      </w:pPr>
    </w:p>
    <w:p w14:paraId="13CB4766" w14:textId="24986D3B" w:rsidR="004A24D3" w:rsidRDefault="004A24D3" w:rsidP="00B86CB8">
      <w:pPr>
        <w:pStyle w:val="a3"/>
        <w:rPr>
          <w:shd w:val="clear" w:color="auto" w:fill="FFFFFF"/>
        </w:rPr>
      </w:pPr>
    </w:p>
    <w:p w14:paraId="32D07D0B" w14:textId="7F918B5B" w:rsidR="004A24D3" w:rsidRDefault="004A24D3" w:rsidP="00B86CB8">
      <w:pPr>
        <w:pStyle w:val="a3"/>
        <w:rPr>
          <w:shd w:val="clear" w:color="auto" w:fill="FFFFFF"/>
        </w:rPr>
      </w:pPr>
    </w:p>
    <w:p w14:paraId="2C09A29F" w14:textId="6EEC449D" w:rsidR="004A24D3" w:rsidRPr="009E7699" w:rsidRDefault="004A24D3" w:rsidP="00B86CB8">
      <w:pPr>
        <w:pStyle w:val="a3"/>
        <w:rPr>
          <w:shd w:val="clear" w:color="auto" w:fill="FFFFFF"/>
          <w:lang w:val="en-US"/>
        </w:rPr>
      </w:pPr>
    </w:p>
    <w:p w14:paraId="757D4591" w14:textId="77777777" w:rsidR="004A24D3" w:rsidRDefault="004A24D3" w:rsidP="00B86CB8">
      <w:pPr>
        <w:pStyle w:val="a3"/>
        <w:rPr>
          <w:shd w:val="clear" w:color="auto" w:fill="FFFFFF"/>
        </w:rPr>
      </w:pPr>
    </w:p>
    <w:p w14:paraId="513370D6" w14:textId="77777777" w:rsidR="004A24D3" w:rsidRDefault="004A24D3" w:rsidP="00B86CB8">
      <w:pPr>
        <w:pStyle w:val="a3"/>
        <w:rPr>
          <w:shd w:val="clear" w:color="auto" w:fill="FFFFFF"/>
        </w:rPr>
      </w:pPr>
    </w:p>
    <w:p w14:paraId="6E9AA99F" w14:textId="77777777" w:rsidR="004A24D3" w:rsidRDefault="004A24D3" w:rsidP="00B86CB8">
      <w:pPr>
        <w:pStyle w:val="a3"/>
        <w:rPr>
          <w:shd w:val="clear" w:color="auto" w:fill="FFFFFF"/>
        </w:rPr>
      </w:pPr>
    </w:p>
    <w:p w14:paraId="07F93CDE" w14:textId="77777777" w:rsidR="004A24D3" w:rsidRDefault="004A24D3" w:rsidP="00B86CB8">
      <w:pPr>
        <w:pStyle w:val="a3"/>
        <w:rPr>
          <w:shd w:val="clear" w:color="auto" w:fill="FFFFFF"/>
        </w:rPr>
      </w:pPr>
    </w:p>
    <w:p w14:paraId="57EF5602" w14:textId="77777777" w:rsidR="004A24D3" w:rsidRDefault="004A24D3" w:rsidP="00B86CB8">
      <w:pPr>
        <w:pStyle w:val="a3"/>
        <w:rPr>
          <w:shd w:val="clear" w:color="auto" w:fill="FFFFFF"/>
        </w:rPr>
      </w:pPr>
    </w:p>
    <w:p w14:paraId="4BD30AE1" w14:textId="3D730DC6" w:rsidR="004A24D3" w:rsidRDefault="004A24D3" w:rsidP="00B86CB8">
      <w:pPr>
        <w:pStyle w:val="a3"/>
        <w:rPr>
          <w:shd w:val="clear" w:color="auto" w:fill="FFFFFF"/>
        </w:rPr>
      </w:pPr>
    </w:p>
    <w:p w14:paraId="328E7C18" w14:textId="6E04F8AB" w:rsidR="004A24D3" w:rsidRDefault="004A24D3" w:rsidP="00B86CB8">
      <w:pPr>
        <w:pStyle w:val="a3"/>
        <w:rPr>
          <w:shd w:val="clear" w:color="auto" w:fill="FFFFFF"/>
        </w:rPr>
      </w:pPr>
    </w:p>
    <w:p w14:paraId="44FDAD74" w14:textId="77777777" w:rsidR="004A24D3" w:rsidRDefault="004A24D3" w:rsidP="00B86CB8">
      <w:pPr>
        <w:pStyle w:val="a3"/>
        <w:rPr>
          <w:shd w:val="clear" w:color="auto" w:fill="FFFFFF"/>
        </w:rPr>
      </w:pPr>
    </w:p>
    <w:p w14:paraId="7942EDF0" w14:textId="77777777" w:rsidR="004A24D3" w:rsidRDefault="004A24D3" w:rsidP="00B86CB8">
      <w:pPr>
        <w:pStyle w:val="a3"/>
        <w:rPr>
          <w:shd w:val="clear" w:color="auto" w:fill="FFFFFF"/>
        </w:rPr>
      </w:pPr>
    </w:p>
    <w:p w14:paraId="318AA449" w14:textId="77777777" w:rsidR="004A24D3" w:rsidRDefault="004A24D3" w:rsidP="00B86CB8">
      <w:pPr>
        <w:pStyle w:val="a3"/>
        <w:rPr>
          <w:shd w:val="clear" w:color="auto" w:fill="FFFFFF"/>
        </w:rPr>
      </w:pPr>
    </w:p>
    <w:p w14:paraId="13CA0DB7" w14:textId="77777777" w:rsidR="004A24D3" w:rsidRDefault="004A24D3" w:rsidP="00B86CB8">
      <w:pPr>
        <w:pStyle w:val="a3"/>
        <w:rPr>
          <w:shd w:val="clear" w:color="auto" w:fill="FFFFFF"/>
        </w:rPr>
      </w:pPr>
    </w:p>
    <w:p w14:paraId="55E3DD71" w14:textId="77777777" w:rsidR="004A24D3" w:rsidRDefault="004A24D3" w:rsidP="00B86CB8">
      <w:pPr>
        <w:pStyle w:val="a3"/>
        <w:rPr>
          <w:shd w:val="clear" w:color="auto" w:fill="FFFFFF"/>
        </w:rPr>
      </w:pPr>
    </w:p>
    <w:sectPr w:rsidR="004A24D3" w:rsidSect="001D356F">
      <w:pgSz w:w="11906" w:h="16838"/>
      <w:pgMar w:top="1134" w:right="849" w:bottom="1134" w:left="851" w:header="708" w:footer="708" w:gutter="0"/>
      <w:pgBorders w:offsetFrom="page">
        <w:top w:val="single" w:sz="36" w:space="24" w:color="538135" w:themeColor="accent6" w:themeShade="BF"/>
        <w:left w:val="single" w:sz="36" w:space="24" w:color="538135" w:themeColor="accent6" w:themeShade="BF"/>
        <w:bottom w:val="single" w:sz="36" w:space="24" w:color="538135" w:themeColor="accent6" w:themeShade="BF"/>
        <w:right w:val="single" w:sz="36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scadia Mono SemiBold">
    <w:panose1 w:val="020B0609020000020004"/>
    <w:charset w:val="CC"/>
    <w:family w:val="modern"/>
    <w:pitch w:val="fixed"/>
    <w:sig w:usb0="A1002AFF" w:usb1="C000F9FB" w:usb2="00040020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4F34"/>
    <w:multiLevelType w:val="hybridMultilevel"/>
    <w:tmpl w:val="F6409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D6180"/>
    <w:multiLevelType w:val="hybridMultilevel"/>
    <w:tmpl w:val="FA264A6E"/>
    <w:lvl w:ilvl="0" w:tplc="5978C5B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E1"/>
    <w:rsid w:val="001A5D05"/>
    <w:rsid w:val="001B49CB"/>
    <w:rsid w:val="001D356F"/>
    <w:rsid w:val="00267D47"/>
    <w:rsid w:val="00417C77"/>
    <w:rsid w:val="004A24D3"/>
    <w:rsid w:val="0068124A"/>
    <w:rsid w:val="00937F51"/>
    <w:rsid w:val="009E7699"/>
    <w:rsid w:val="00AB44E2"/>
    <w:rsid w:val="00B86CB8"/>
    <w:rsid w:val="00C2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F052"/>
  <w15:chartTrackingRefBased/>
  <w15:docId w15:val="{F3AEF49F-D70A-498D-955B-06F67620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C262E1"/>
  </w:style>
  <w:style w:type="paragraph" w:styleId="a3">
    <w:name w:val="No Spacing"/>
    <w:uiPriority w:val="1"/>
    <w:qFormat/>
    <w:rsid w:val="00B86CB8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B4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49CB"/>
    <w:rPr>
      <w:b/>
      <w:bCs/>
    </w:rPr>
  </w:style>
  <w:style w:type="paragraph" w:styleId="a6">
    <w:name w:val="List Paragraph"/>
    <w:basedOn w:val="a"/>
    <w:uiPriority w:val="34"/>
    <w:qFormat/>
    <w:rsid w:val="001B4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Максимов</dc:creator>
  <cp:keywords/>
  <dc:description/>
  <cp:lastModifiedBy>Дмитрий Максимов</cp:lastModifiedBy>
  <cp:revision>3</cp:revision>
  <dcterms:created xsi:type="dcterms:W3CDTF">2024-10-26T03:08:00Z</dcterms:created>
  <dcterms:modified xsi:type="dcterms:W3CDTF">2024-10-26T12:29:00Z</dcterms:modified>
</cp:coreProperties>
</file>